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EAF1" w14:textId="77777777" w:rsidR="00325EEF" w:rsidRPr="00CB7B2C" w:rsidRDefault="009202AD" w:rsidP="009202A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ОФЕРТА</w:t>
      </w:r>
    </w:p>
    <w:p w14:paraId="6D830A2C" w14:textId="77777777" w:rsidR="009202AD" w:rsidRPr="00CB7B2C" w:rsidRDefault="009202AD" w:rsidP="009202A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НА ПРЕДОСТАВЛЕНИЕ ДОСТУПА К С</w:t>
      </w:r>
      <w:r w:rsidR="00674B76" w:rsidRPr="00CB7B2C">
        <w:rPr>
          <w:rFonts w:ascii="Times New Roman" w:hAnsi="Times New Roman" w:cs="Times New Roman"/>
          <w:b/>
          <w:sz w:val="20"/>
          <w:szCs w:val="20"/>
        </w:rPr>
        <w:t>ЕРВИСУ</w:t>
      </w:r>
      <w:r w:rsidRPr="00CB7B2C">
        <w:rPr>
          <w:rFonts w:ascii="Times New Roman" w:hAnsi="Times New Roman" w:cs="Times New Roman"/>
          <w:b/>
          <w:sz w:val="20"/>
          <w:szCs w:val="20"/>
        </w:rPr>
        <w:t xml:space="preserve"> «МАЯК»</w:t>
      </w:r>
    </w:p>
    <w:p w14:paraId="572A2608" w14:textId="77777777" w:rsidR="00435010" w:rsidRPr="00CB7B2C" w:rsidRDefault="00435010" w:rsidP="009202A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01D80D" w14:textId="77777777" w:rsidR="00435010" w:rsidRPr="00CB7B2C" w:rsidRDefault="00435010" w:rsidP="00435010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Москва</w:t>
      </w:r>
    </w:p>
    <w:p w14:paraId="6CCA27B6" w14:textId="4593CDF5" w:rsidR="009202AD" w:rsidRPr="00CB7B2C" w:rsidRDefault="00435010" w:rsidP="00435010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Редакция от </w:t>
      </w:r>
      <w:r w:rsidR="005F5403">
        <w:rPr>
          <w:rFonts w:ascii="Times New Roman" w:hAnsi="Times New Roman" w:cs="Times New Roman"/>
          <w:sz w:val="20"/>
          <w:szCs w:val="20"/>
        </w:rPr>
        <w:t>01</w:t>
      </w:r>
      <w:r w:rsidRPr="00CB7B2C">
        <w:rPr>
          <w:rFonts w:ascii="Times New Roman" w:hAnsi="Times New Roman" w:cs="Times New Roman"/>
          <w:sz w:val="20"/>
          <w:szCs w:val="20"/>
        </w:rPr>
        <w:t xml:space="preserve"> </w:t>
      </w:r>
      <w:r w:rsidR="005F5403">
        <w:rPr>
          <w:rFonts w:ascii="Times New Roman" w:hAnsi="Times New Roman" w:cs="Times New Roman"/>
          <w:sz w:val="20"/>
          <w:szCs w:val="20"/>
        </w:rPr>
        <w:t xml:space="preserve">июля </w:t>
      </w:r>
      <w:r w:rsidRPr="00CB7B2C">
        <w:rPr>
          <w:rFonts w:ascii="Times New Roman" w:hAnsi="Times New Roman" w:cs="Times New Roman"/>
          <w:sz w:val="20"/>
          <w:szCs w:val="20"/>
        </w:rPr>
        <w:t>2023 года</w:t>
      </w:r>
    </w:p>
    <w:p w14:paraId="22626BC7" w14:textId="77777777" w:rsidR="00435010" w:rsidRPr="00CB7B2C" w:rsidRDefault="00435010" w:rsidP="00435010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Pr="00CB7B2C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«УМНО»</w:t>
      </w:r>
      <w:r w:rsidRPr="00CB7B2C">
        <w:rPr>
          <w:rFonts w:ascii="Times New Roman" w:hAnsi="Times New Roman" w:cs="Times New Roman"/>
          <w:sz w:val="20"/>
          <w:szCs w:val="20"/>
        </w:rPr>
        <w:t xml:space="preserve"> (</w:t>
      </w:r>
      <w:r w:rsidR="0014398A" w:rsidRPr="00CB7B2C">
        <w:rPr>
          <w:rFonts w:ascii="Times New Roman" w:hAnsi="Times New Roman" w:cs="Times New Roman"/>
          <w:sz w:val="20"/>
          <w:szCs w:val="20"/>
        </w:rPr>
        <w:t xml:space="preserve">ООО «УМНО», </w:t>
      </w:r>
      <w:r w:rsidRPr="00CB7B2C">
        <w:rPr>
          <w:rFonts w:ascii="Times New Roman" w:hAnsi="Times New Roman" w:cs="Times New Roman"/>
          <w:sz w:val="20"/>
          <w:szCs w:val="20"/>
        </w:rPr>
        <w:t xml:space="preserve">ИНН: 2310194543, ОГРН: 1162375038407) (далее – </w:t>
      </w:r>
      <w:r w:rsidRPr="00CB7B2C">
        <w:rPr>
          <w:rFonts w:ascii="Times New Roman" w:hAnsi="Times New Roman" w:cs="Times New Roman"/>
          <w:b/>
          <w:sz w:val="20"/>
          <w:szCs w:val="20"/>
        </w:rPr>
        <w:t>«Компания»</w:t>
      </w:r>
      <w:r w:rsidRPr="00CB7B2C">
        <w:rPr>
          <w:rFonts w:ascii="Times New Roman" w:hAnsi="Times New Roman" w:cs="Times New Roman"/>
          <w:sz w:val="20"/>
          <w:szCs w:val="20"/>
        </w:rPr>
        <w:t xml:space="preserve">) выражает намерение заключить с лицом, которое примет условия настоящей </w:t>
      </w:r>
      <w:r w:rsidR="007C1126" w:rsidRPr="00CB7B2C">
        <w:rPr>
          <w:rFonts w:ascii="Times New Roman" w:hAnsi="Times New Roman" w:cs="Times New Roman"/>
          <w:sz w:val="20"/>
          <w:szCs w:val="20"/>
        </w:rPr>
        <w:t>О</w:t>
      </w:r>
      <w:r w:rsidRPr="00CB7B2C">
        <w:rPr>
          <w:rFonts w:ascii="Times New Roman" w:hAnsi="Times New Roman" w:cs="Times New Roman"/>
          <w:sz w:val="20"/>
          <w:szCs w:val="20"/>
        </w:rPr>
        <w:t xml:space="preserve">ферты, договор </w:t>
      </w:r>
      <w:r w:rsidR="00276B30" w:rsidRPr="00CB7B2C">
        <w:rPr>
          <w:rFonts w:ascii="Times New Roman" w:hAnsi="Times New Roman" w:cs="Times New Roman"/>
          <w:sz w:val="20"/>
          <w:szCs w:val="20"/>
        </w:rPr>
        <w:t>о</w:t>
      </w:r>
      <w:r w:rsidRPr="00CB7B2C">
        <w:rPr>
          <w:rFonts w:ascii="Times New Roman" w:hAnsi="Times New Roman" w:cs="Times New Roman"/>
          <w:sz w:val="20"/>
          <w:szCs w:val="20"/>
        </w:rPr>
        <w:t xml:space="preserve"> предоставлении доступа к </w:t>
      </w:r>
      <w:r w:rsidR="00FD5D4D" w:rsidRPr="00CB7B2C">
        <w:rPr>
          <w:rFonts w:ascii="Times New Roman" w:hAnsi="Times New Roman" w:cs="Times New Roman"/>
          <w:sz w:val="20"/>
          <w:szCs w:val="20"/>
        </w:rPr>
        <w:t>С</w:t>
      </w:r>
      <w:r w:rsidR="00B323DB" w:rsidRPr="00CB7B2C">
        <w:rPr>
          <w:rFonts w:ascii="Times New Roman" w:hAnsi="Times New Roman" w:cs="Times New Roman"/>
          <w:sz w:val="20"/>
          <w:szCs w:val="20"/>
        </w:rPr>
        <w:t>ервису «Маяк»</w:t>
      </w:r>
      <w:r w:rsidRPr="00CB7B2C">
        <w:rPr>
          <w:rFonts w:ascii="Times New Roman" w:hAnsi="Times New Roman" w:cs="Times New Roman"/>
          <w:sz w:val="20"/>
          <w:szCs w:val="20"/>
        </w:rPr>
        <w:t xml:space="preserve"> на нижеуказанных условиях.</w:t>
      </w:r>
    </w:p>
    <w:p w14:paraId="34CD721B" w14:textId="77777777" w:rsidR="00696063" w:rsidRPr="00CB7B2C" w:rsidRDefault="00696063" w:rsidP="00696063">
      <w:pPr>
        <w:rPr>
          <w:rFonts w:ascii="Times New Roman" w:eastAsia="Roboto" w:hAnsi="Times New Roman" w:cs="Times New Roman"/>
          <w:b/>
          <w:sz w:val="20"/>
          <w:szCs w:val="20"/>
        </w:rPr>
      </w:pPr>
      <w:r w:rsidRPr="00CB7B2C">
        <w:rPr>
          <w:rFonts w:ascii="Times New Roman" w:eastAsia="Roboto" w:hAnsi="Times New Roman" w:cs="Times New Roman"/>
          <w:b/>
          <w:sz w:val="20"/>
          <w:szCs w:val="20"/>
        </w:rPr>
        <w:t>ПРИНИМАЯ ВО ВНИМАНИЕ ЧТО:</w:t>
      </w:r>
    </w:p>
    <w:p w14:paraId="489F5438" w14:textId="77777777" w:rsidR="007C1126" w:rsidRPr="00CB7B2C" w:rsidRDefault="0014398A" w:rsidP="007C1126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ООО «УМНО» </w:t>
      </w:r>
      <w:r w:rsidR="00696063" w:rsidRPr="00CB7B2C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="00C34C7B" w:rsidRPr="00CB7B2C">
        <w:rPr>
          <w:rFonts w:ascii="Times New Roman" w:hAnsi="Times New Roman" w:cs="Times New Roman"/>
          <w:sz w:val="20"/>
          <w:szCs w:val="20"/>
        </w:rPr>
        <w:t xml:space="preserve">создателем и </w:t>
      </w:r>
      <w:r w:rsidR="00696063" w:rsidRPr="00CB7B2C">
        <w:rPr>
          <w:rFonts w:ascii="Times New Roman" w:hAnsi="Times New Roman" w:cs="Times New Roman"/>
          <w:sz w:val="20"/>
          <w:szCs w:val="20"/>
        </w:rPr>
        <w:t>законным правообладателем</w:t>
      </w:r>
      <w:r w:rsidR="0075244A" w:rsidRPr="00CB7B2C">
        <w:rPr>
          <w:rFonts w:ascii="Times New Roman" w:hAnsi="Times New Roman" w:cs="Times New Roman"/>
          <w:sz w:val="20"/>
          <w:szCs w:val="20"/>
        </w:rPr>
        <w:t xml:space="preserve"> </w:t>
      </w:r>
      <w:r w:rsidR="00FD5D4D" w:rsidRPr="00CB7B2C">
        <w:rPr>
          <w:rFonts w:ascii="Times New Roman" w:hAnsi="Times New Roman" w:cs="Times New Roman"/>
          <w:sz w:val="20"/>
          <w:szCs w:val="20"/>
        </w:rPr>
        <w:t>С</w:t>
      </w:r>
      <w:r w:rsidR="007C1126" w:rsidRPr="00CB7B2C">
        <w:rPr>
          <w:rFonts w:ascii="Times New Roman" w:hAnsi="Times New Roman" w:cs="Times New Roman"/>
          <w:sz w:val="20"/>
          <w:szCs w:val="20"/>
        </w:rPr>
        <w:t>ервиса</w:t>
      </w:r>
      <w:r w:rsidR="0075244A" w:rsidRPr="00CB7B2C">
        <w:rPr>
          <w:rFonts w:ascii="Times New Roman" w:hAnsi="Times New Roman" w:cs="Times New Roman"/>
          <w:sz w:val="20"/>
          <w:szCs w:val="20"/>
        </w:rPr>
        <w:t xml:space="preserve"> «Маяк» для знакомства людей с ОВЗ</w:t>
      </w:r>
      <w:r w:rsidR="007C1126" w:rsidRPr="00CB7B2C">
        <w:rPr>
          <w:rFonts w:ascii="Times New Roman" w:hAnsi="Times New Roman" w:cs="Times New Roman"/>
          <w:sz w:val="20"/>
          <w:szCs w:val="20"/>
        </w:rPr>
        <w:t>.</w:t>
      </w:r>
      <w:r w:rsidR="00696063" w:rsidRPr="00CB7B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E03030" w14:textId="77777777" w:rsidR="006A3828" w:rsidRDefault="007C1126" w:rsidP="006A3828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Совершая действия по согласию с условиями Оферты (акцепт Оферты), Пользователь подтверждает свою правоспособность и дееспособность в соответствии с законодательством Российской Федерации, а также гарантирует законное право Пользователя вступать в договорные отношения с </w:t>
      </w:r>
      <w:r w:rsidRPr="006A3828">
        <w:rPr>
          <w:rFonts w:ascii="Times New Roman" w:hAnsi="Times New Roman" w:cs="Times New Roman"/>
          <w:sz w:val="20"/>
          <w:szCs w:val="20"/>
        </w:rPr>
        <w:t>Компанией и отсутствие каких-либо для этого ограничений или запретов.</w:t>
      </w:r>
    </w:p>
    <w:p w14:paraId="6A58DF8A" w14:textId="40030B95" w:rsidR="007C1126" w:rsidRPr="006A3828" w:rsidRDefault="007C1126" w:rsidP="006A3828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Style w:val="Hyperlink"/>
          <w:rFonts w:ascii="Times New Roman" w:eastAsia="Microsoft Sans Serif" w:hAnsi="Times New Roman"/>
          <w:color w:val="auto"/>
          <w:sz w:val="20"/>
          <w:u w:val="none"/>
          <w:lang w:eastAsia="en-US"/>
        </w:rPr>
      </w:pPr>
      <w:r w:rsidRPr="006A3828">
        <w:rPr>
          <w:rFonts w:ascii="Times New Roman" w:hAnsi="Times New Roman" w:cs="Times New Roman"/>
          <w:sz w:val="20"/>
          <w:szCs w:val="20"/>
        </w:rPr>
        <w:t xml:space="preserve">Регистрируясь </w:t>
      </w:r>
      <w:r w:rsidR="00141160" w:rsidRPr="006A3828">
        <w:rPr>
          <w:rFonts w:ascii="Times New Roman" w:hAnsi="Times New Roman" w:cs="Times New Roman"/>
          <w:sz w:val="20"/>
          <w:szCs w:val="20"/>
        </w:rPr>
        <w:t>на Сайте или в Приложении</w:t>
      </w:r>
      <w:r w:rsidRPr="006A3828">
        <w:rPr>
          <w:rFonts w:ascii="Times New Roman" w:hAnsi="Times New Roman" w:cs="Times New Roman"/>
          <w:sz w:val="20"/>
          <w:szCs w:val="20"/>
        </w:rPr>
        <w:t xml:space="preserve">, Пользователь соглашается с условиями использования </w:t>
      </w:r>
      <w:r w:rsidR="00FD5D4D" w:rsidRPr="006A3828">
        <w:rPr>
          <w:rFonts w:ascii="Times New Roman" w:hAnsi="Times New Roman" w:cs="Times New Roman"/>
          <w:sz w:val="20"/>
          <w:szCs w:val="20"/>
        </w:rPr>
        <w:t>Сервиса</w:t>
      </w:r>
      <w:r w:rsidRPr="006A3828">
        <w:rPr>
          <w:rFonts w:ascii="Times New Roman" w:hAnsi="Times New Roman" w:cs="Times New Roman"/>
          <w:sz w:val="20"/>
          <w:szCs w:val="20"/>
        </w:rPr>
        <w:t xml:space="preserve"> и дает согласие на обработку его персональных данных в соответствии с условиями Политики конфиденциальности, размещенной на сайте </w:t>
      </w:r>
      <w:r w:rsidR="00FD5D4D" w:rsidRPr="006A3828">
        <w:rPr>
          <w:rFonts w:ascii="Times New Roman" w:hAnsi="Times New Roman" w:cs="Times New Roman"/>
          <w:sz w:val="20"/>
          <w:szCs w:val="20"/>
        </w:rPr>
        <w:t>Сервиса</w:t>
      </w:r>
      <w:r w:rsidRPr="006A3828">
        <w:rPr>
          <w:rFonts w:ascii="Times New Roman" w:hAnsi="Times New Roman" w:cs="Times New Roman"/>
          <w:sz w:val="20"/>
          <w:szCs w:val="20"/>
        </w:rPr>
        <w:t xml:space="preserve"> по адресу: </w:t>
      </w:r>
      <w:hyperlink r:id="rId5" w:history="1">
        <w:r w:rsidR="006A3828" w:rsidRPr="006A3828">
          <w:rPr>
            <w:rStyle w:val="Hyperlink"/>
            <w:rFonts w:ascii="Times New Roman" w:eastAsiaTheme="minorHAnsi" w:hAnsi="Times New Roman"/>
            <w:sz w:val="20"/>
          </w:rPr>
          <w:t>https://moimayak.ru</w:t>
        </w:r>
      </w:hyperlink>
      <w:r w:rsidR="006A3828" w:rsidRPr="006A3828">
        <w:rPr>
          <w:rStyle w:val="Hyperlink"/>
          <w:rFonts w:ascii="Times New Roman" w:eastAsiaTheme="minorHAnsi" w:hAnsi="Times New Roman"/>
          <w:sz w:val="20"/>
        </w:rPr>
        <w:t>.</w:t>
      </w:r>
    </w:p>
    <w:p w14:paraId="6E849635" w14:textId="1EF86364" w:rsidR="009C6C68" w:rsidRPr="00CB7B2C" w:rsidRDefault="007C1126" w:rsidP="009C6C68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Если Пользователь не согласен с условиями Оферты, он должен прекратить использование </w:t>
      </w:r>
      <w:r w:rsidR="00FD5D4D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 и услуг данного ресурса. В случае возникновения у Пользователя каких-либо вопросов по поводу Оферты и условий использования </w:t>
      </w:r>
      <w:r w:rsidR="00FD5D4D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, он вправе направить запрос на электронную почту Компании: </w:t>
      </w:r>
      <w:r w:rsidR="006A3828" w:rsidRPr="006A3828">
        <w:rPr>
          <w:rFonts w:ascii="Times New Roman" w:hAnsi="Times New Roman" w:cs="Times New Roman"/>
          <w:sz w:val="20"/>
          <w:szCs w:val="20"/>
        </w:rPr>
        <w:t>moi.mayak@yandex.ru</w:t>
      </w:r>
      <w:r w:rsidRPr="00CB7B2C">
        <w:rPr>
          <w:rFonts w:ascii="Times New Roman" w:hAnsi="Times New Roman" w:cs="Times New Roman"/>
          <w:sz w:val="20"/>
          <w:szCs w:val="20"/>
        </w:rPr>
        <w:t>.</w:t>
      </w:r>
    </w:p>
    <w:p w14:paraId="6F8370BA" w14:textId="77777777" w:rsidR="009C6C68" w:rsidRPr="00CB7B2C" w:rsidRDefault="009C6C68" w:rsidP="009C6C68">
      <w:pPr>
        <w:pStyle w:val="BodyText"/>
        <w:spacing w:before="120" w:after="120"/>
        <w:ind w:left="0"/>
        <w:rPr>
          <w:rFonts w:ascii="Times New Roman" w:hAnsi="Times New Roman" w:cs="Times New Roman"/>
          <w:b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ОПРЕДЕЛЕНИЯ</w:t>
      </w:r>
      <w:r w:rsidRPr="00CB7B2C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b/>
          <w:sz w:val="20"/>
          <w:szCs w:val="20"/>
        </w:rPr>
        <w:t>И</w:t>
      </w:r>
      <w:r w:rsidRPr="00CB7B2C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b/>
          <w:sz w:val="20"/>
          <w:szCs w:val="20"/>
        </w:rPr>
        <w:t>ТЕРМИНЫ</w:t>
      </w:r>
    </w:p>
    <w:p w14:paraId="20888AFB" w14:textId="77777777" w:rsidR="009C6C68" w:rsidRPr="00CB7B2C" w:rsidRDefault="009C6C68" w:rsidP="009C6C68">
      <w:pPr>
        <w:pStyle w:val="BodyText"/>
        <w:tabs>
          <w:tab w:val="left" w:pos="426"/>
        </w:tabs>
        <w:spacing w:before="120" w:after="120"/>
        <w:ind w:left="0" w:right="11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CB7B2C">
        <w:rPr>
          <w:rFonts w:ascii="Times New Roman" w:hAnsi="Times New Roman" w:cs="Times New Roman"/>
          <w:sz w:val="20"/>
          <w:szCs w:val="20"/>
        </w:rPr>
        <w:t xml:space="preserve"> — текст настоящей Оферты с приложениями, являющимися е</w:t>
      </w:r>
      <w:r w:rsidR="00511842" w:rsidRPr="00CB7B2C">
        <w:rPr>
          <w:rFonts w:ascii="Times New Roman" w:hAnsi="Times New Roman" w:cs="Times New Roman"/>
          <w:sz w:val="20"/>
          <w:szCs w:val="20"/>
        </w:rPr>
        <w:t>ё</w:t>
      </w:r>
      <w:r w:rsidRPr="00CB7B2C">
        <w:rPr>
          <w:rFonts w:ascii="Times New Roman" w:hAnsi="Times New Roman" w:cs="Times New Roman"/>
          <w:sz w:val="20"/>
          <w:szCs w:val="20"/>
        </w:rPr>
        <w:t xml:space="preserve"> неотъемлемой частью, акцептованный Пользователем пут</w:t>
      </w:r>
      <w:r w:rsidR="00511842" w:rsidRPr="00CB7B2C">
        <w:rPr>
          <w:rFonts w:ascii="Times New Roman" w:hAnsi="Times New Roman" w:cs="Times New Roman"/>
          <w:sz w:val="20"/>
          <w:szCs w:val="20"/>
        </w:rPr>
        <w:t>ё</w:t>
      </w:r>
      <w:r w:rsidRPr="00CB7B2C">
        <w:rPr>
          <w:rFonts w:ascii="Times New Roman" w:hAnsi="Times New Roman" w:cs="Times New Roman"/>
          <w:sz w:val="20"/>
          <w:szCs w:val="20"/>
        </w:rPr>
        <w:t>м совершения конклюдентных действий, предусмотренных Офертой.</w:t>
      </w:r>
    </w:p>
    <w:p w14:paraId="314878F4" w14:textId="77777777" w:rsidR="009C6C68" w:rsidRPr="00CB7B2C" w:rsidRDefault="009C6C68" w:rsidP="00FD5D4D">
      <w:pPr>
        <w:widowControl w:val="0"/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 xml:space="preserve">Компания </w:t>
      </w:r>
      <w:r w:rsidRPr="00CB7B2C">
        <w:rPr>
          <w:rFonts w:ascii="Times New Roman" w:hAnsi="Times New Roman" w:cs="Times New Roman"/>
          <w:sz w:val="20"/>
          <w:szCs w:val="20"/>
        </w:rPr>
        <w:t>— ООО</w:t>
      </w:r>
      <w:r w:rsidRPr="00CB7B2C">
        <w:rPr>
          <w:rFonts w:ascii="Times New Roman" w:hAnsi="Times New Roman" w:cs="Times New Roman"/>
          <w:spacing w:val="-5"/>
          <w:sz w:val="20"/>
          <w:szCs w:val="20"/>
        </w:rPr>
        <w:t xml:space="preserve"> «</w:t>
      </w:r>
      <w:r w:rsidR="00511842" w:rsidRPr="00CB7B2C">
        <w:rPr>
          <w:rFonts w:ascii="Times New Roman" w:hAnsi="Times New Roman" w:cs="Times New Roman"/>
          <w:sz w:val="20"/>
          <w:szCs w:val="20"/>
        </w:rPr>
        <w:t>УМНО</w:t>
      </w:r>
      <w:r w:rsidRPr="00CB7B2C">
        <w:rPr>
          <w:rFonts w:ascii="Times New Roman" w:hAnsi="Times New Roman" w:cs="Times New Roman"/>
          <w:sz w:val="20"/>
          <w:szCs w:val="20"/>
        </w:rPr>
        <w:t>»</w:t>
      </w:r>
      <w:r w:rsidRPr="00CB7B2C"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 w:rsidRPr="00CB7B2C">
        <w:rPr>
          <w:rFonts w:ascii="Times New Roman" w:hAnsi="Times New Roman" w:cs="Times New Roman"/>
          <w:sz w:val="20"/>
          <w:szCs w:val="20"/>
        </w:rPr>
        <w:t xml:space="preserve">ИНН </w:t>
      </w:r>
      <w:r w:rsidR="00FD5D4D" w:rsidRPr="00CB7B2C">
        <w:rPr>
          <w:rFonts w:ascii="Times New Roman" w:hAnsi="Times New Roman" w:cs="Times New Roman"/>
          <w:sz w:val="20"/>
          <w:szCs w:val="20"/>
        </w:rPr>
        <w:t>2310194543</w:t>
      </w:r>
      <w:r w:rsidRPr="00CB7B2C">
        <w:rPr>
          <w:rFonts w:ascii="Times New Roman" w:hAnsi="Times New Roman" w:cs="Times New Roman"/>
          <w:sz w:val="20"/>
          <w:szCs w:val="20"/>
        </w:rPr>
        <w:t>,</w:t>
      </w:r>
      <w:r w:rsidRPr="00CB7B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sz w:val="20"/>
          <w:szCs w:val="20"/>
        </w:rPr>
        <w:t>ОГРН</w:t>
      </w:r>
      <w:r w:rsidRPr="00CB7B2C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="00FD5D4D" w:rsidRPr="00CB7B2C">
        <w:rPr>
          <w:rFonts w:ascii="Times New Roman" w:hAnsi="Times New Roman" w:cs="Times New Roman"/>
          <w:sz w:val="20"/>
          <w:szCs w:val="20"/>
        </w:rPr>
        <w:t>1162375038407</w:t>
      </w:r>
      <w:r w:rsidRPr="00CB7B2C">
        <w:rPr>
          <w:rFonts w:ascii="Times New Roman" w:hAnsi="Times New Roman" w:cs="Times New Roman"/>
          <w:sz w:val="20"/>
          <w:szCs w:val="20"/>
        </w:rPr>
        <w:t xml:space="preserve">, адрес: </w:t>
      </w:r>
      <w:r w:rsidR="00FD5D4D" w:rsidRPr="00CB7B2C">
        <w:rPr>
          <w:rFonts w:ascii="Times New Roman" w:hAnsi="Times New Roman" w:cs="Times New Roman"/>
          <w:sz w:val="20"/>
          <w:szCs w:val="20"/>
        </w:rPr>
        <w:t>350028, Россия, Краснодарский край, г. Краснодар, ул. Восточно-Кругликовская, д. 42/3, корп. 2, цокольный этаж -1, пом. 4</w:t>
      </w:r>
      <w:r w:rsidRPr="00CB7B2C">
        <w:rPr>
          <w:rFonts w:ascii="Times New Roman" w:hAnsi="Times New Roman" w:cs="Times New Roman"/>
          <w:sz w:val="20"/>
          <w:szCs w:val="20"/>
        </w:rPr>
        <w:t xml:space="preserve">, его сотрудники и иные третьи лица, уполномоченные на управление </w:t>
      </w:r>
      <w:r w:rsidR="00D614BF">
        <w:rPr>
          <w:rFonts w:ascii="Times New Roman" w:hAnsi="Times New Roman" w:cs="Times New Roman"/>
          <w:sz w:val="20"/>
          <w:szCs w:val="20"/>
        </w:rPr>
        <w:t>Сервисом</w:t>
      </w:r>
      <w:r w:rsidRPr="00CB7B2C">
        <w:rPr>
          <w:rFonts w:ascii="Times New Roman" w:hAnsi="Times New Roman" w:cs="Times New Roman"/>
          <w:sz w:val="20"/>
          <w:szCs w:val="20"/>
        </w:rPr>
        <w:t xml:space="preserve"> и Сайтом, действующие от имени ООО «</w:t>
      </w:r>
      <w:r w:rsidR="00FD5D4D" w:rsidRPr="00CB7B2C">
        <w:rPr>
          <w:rFonts w:ascii="Times New Roman" w:hAnsi="Times New Roman" w:cs="Times New Roman"/>
          <w:sz w:val="20"/>
          <w:szCs w:val="20"/>
        </w:rPr>
        <w:t>УМНО</w:t>
      </w:r>
      <w:r w:rsidRPr="00CB7B2C">
        <w:rPr>
          <w:rFonts w:ascii="Times New Roman" w:hAnsi="Times New Roman" w:cs="Times New Roman"/>
          <w:sz w:val="20"/>
          <w:szCs w:val="20"/>
        </w:rPr>
        <w:t>» в</w:t>
      </w:r>
      <w:r w:rsidRPr="00CB7B2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sz w:val="20"/>
          <w:szCs w:val="20"/>
        </w:rPr>
        <w:t>рамках</w:t>
      </w:r>
      <w:r w:rsidRPr="00CB7B2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sz w:val="20"/>
          <w:szCs w:val="20"/>
        </w:rPr>
        <w:t>использования</w:t>
      </w:r>
      <w:r w:rsidRPr="00CB7B2C">
        <w:rPr>
          <w:rFonts w:ascii="Times New Roman" w:hAnsi="Times New Roman" w:cs="Times New Roman"/>
          <w:spacing w:val="-2"/>
          <w:sz w:val="20"/>
          <w:szCs w:val="20"/>
        </w:rPr>
        <w:t xml:space="preserve"> Пользователями </w:t>
      </w:r>
      <w:r w:rsidR="00EA00D5">
        <w:rPr>
          <w:rFonts w:ascii="Times New Roman" w:hAnsi="Times New Roman" w:cs="Times New Roman"/>
          <w:sz w:val="20"/>
          <w:szCs w:val="20"/>
        </w:rPr>
        <w:t>Сервиса</w:t>
      </w:r>
      <w:r w:rsidR="00FD5D4D" w:rsidRPr="00CB7B2C">
        <w:rPr>
          <w:rFonts w:ascii="Times New Roman" w:hAnsi="Times New Roman" w:cs="Times New Roman"/>
          <w:sz w:val="20"/>
          <w:szCs w:val="20"/>
        </w:rPr>
        <w:t>.</w:t>
      </w:r>
    </w:p>
    <w:p w14:paraId="44550434" w14:textId="15D1B62A" w:rsidR="009C6C68" w:rsidRPr="00CB7B2C" w:rsidRDefault="009C6C68" w:rsidP="009C6C68">
      <w:pPr>
        <w:pStyle w:val="BodyText"/>
        <w:tabs>
          <w:tab w:val="left" w:pos="851"/>
        </w:tabs>
        <w:spacing w:before="120" w:after="120"/>
        <w:ind w:left="0" w:right="11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eastAsiaTheme="minorHAnsi" w:hAnsi="Times New Roman" w:cs="Times New Roman"/>
          <w:b/>
          <w:sz w:val="20"/>
          <w:szCs w:val="20"/>
        </w:rPr>
        <w:t>Оферта или Условия</w:t>
      </w:r>
      <w:r w:rsidRPr="00CB7B2C">
        <w:rPr>
          <w:rFonts w:ascii="Times New Roman" w:eastAsiaTheme="minorHAnsi" w:hAnsi="Times New Roman" w:cs="Times New Roman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sz w:val="20"/>
          <w:szCs w:val="20"/>
        </w:rPr>
        <w:t>—</w:t>
      </w:r>
      <w:r w:rsidRPr="00CB7B2C">
        <w:rPr>
          <w:rFonts w:ascii="Times New Roman" w:eastAsiaTheme="minorHAnsi" w:hAnsi="Times New Roman" w:cs="Times New Roman"/>
          <w:sz w:val="20"/>
          <w:szCs w:val="20"/>
        </w:rPr>
        <w:t xml:space="preserve"> настоящая оферта, размещенная в сети Интернет по адресу </w:t>
      </w:r>
      <w:hyperlink r:id="rId6" w:history="1">
        <w:r w:rsidR="006A3828" w:rsidRPr="00CB7B2C">
          <w:rPr>
            <w:rStyle w:val="Hyperlink"/>
            <w:rFonts w:ascii="Times New Roman" w:eastAsiaTheme="minorHAnsi" w:hAnsi="Times New Roman"/>
            <w:sz w:val="20"/>
          </w:rPr>
          <w:t>https://moimayak.ru</w:t>
        </w:r>
      </w:hyperlink>
      <w:r w:rsidR="006A3828" w:rsidRPr="00CB7B2C">
        <w:rPr>
          <w:rStyle w:val="Hyperlink"/>
          <w:rFonts w:ascii="Times New Roman" w:eastAsiaTheme="minorHAnsi" w:hAnsi="Times New Roman"/>
          <w:sz w:val="20"/>
        </w:rPr>
        <w:t>.</w:t>
      </w:r>
    </w:p>
    <w:p w14:paraId="0C8F1762" w14:textId="77777777" w:rsidR="009C6C68" w:rsidRPr="00CB7B2C" w:rsidRDefault="009C6C68" w:rsidP="009C6C6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Пользователь </w:t>
      </w:r>
      <w:r w:rsidRPr="00CB7B2C">
        <w:rPr>
          <w:rFonts w:ascii="Times New Roman" w:hAnsi="Times New Roman" w:cs="Times New Roman"/>
          <w:sz w:val="20"/>
          <w:szCs w:val="20"/>
        </w:rPr>
        <w:t>—</w:t>
      </w:r>
      <w:r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лицо, получившее учетную запись </w:t>
      </w:r>
      <w:r w:rsidR="00FD5D4D"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>на</w:t>
      </w:r>
      <w:r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="00FD5D4D"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>Сервисе и/или в Приложении</w:t>
      </w:r>
      <w:r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после прохождения процедуры регистрации. </w:t>
      </w:r>
    </w:p>
    <w:p w14:paraId="6880D1EE" w14:textId="30689F27" w:rsidR="009C6C68" w:rsidRPr="00CB7B2C" w:rsidRDefault="009C6C68" w:rsidP="00FD5D4D">
      <w:pPr>
        <w:tabs>
          <w:tab w:val="left" w:pos="709"/>
        </w:tabs>
        <w:spacing w:before="120" w:after="120" w:line="276" w:lineRule="auto"/>
        <w:ind w:right="117"/>
        <w:jc w:val="both"/>
        <w:rPr>
          <w:rStyle w:val="Hyperlink"/>
          <w:rFonts w:ascii="Times New Roman" w:eastAsiaTheme="minorHAnsi" w:hAnsi="Times New Roman"/>
          <w:sz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Сайт</w:t>
      </w:r>
      <w:r w:rsidRPr="00CB7B2C">
        <w:rPr>
          <w:rFonts w:ascii="Times New Roman" w:hAnsi="Times New Roman" w:cs="Times New Roman"/>
          <w:sz w:val="20"/>
          <w:szCs w:val="20"/>
        </w:rPr>
        <w:t xml:space="preserve"> —</w:t>
      </w:r>
      <w:r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</w:t>
      </w:r>
      <w:r w:rsidRPr="00CB7B2C">
        <w:rPr>
          <w:rFonts w:ascii="Times New Roman" w:hAnsi="Times New Roman" w:cs="Times New Roman"/>
          <w:sz w:val="20"/>
          <w:szCs w:val="20"/>
        </w:rPr>
        <w:t>принадлежащая Компании информационная система, состоящая из совокупности графических и информационных материалов, а также программного кода и баз данных, обеспечивающих доступность таких материалов в сети Интернет по адресу:</w:t>
      </w:r>
      <w:r w:rsidR="006A3828">
        <w:rPr>
          <w:rFonts w:ascii="Times New Roman" w:hAnsi="Times New Roman" w:cs="Times New Roman"/>
          <w:sz w:val="20"/>
          <w:szCs w:val="20"/>
        </w:rPr>
        <w:t xml:space="preserve"> </w:t>
      </w:r>
      <w:r w:rsidR="006A3828" w:rsidRPr="006A3828">
        <w:rPr>
          <w:rFonts w:ascii="Times New Roman" w:hAnsi="Times New Roman" w:cs="Times New Roman"/>
          <w:sz w:val="20"/>
          <w:szCs w:val="20"/>
        </w:rPr>
        <w:t>https://app.moimayak.ru/</w:t>
      </w:r>
      <w:r w:rsidRPr="00CB7B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0294AB" w14:textId="77777777" w:rsidR="00D725F9" w:rsidRDefault="00FD5D4D" w:rsidP="00FD5D4D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Pr="00CB7B2C">
        <w:rPr>
          <w:rFonts w:ascii="Times New Roman" w:hAnsi="Times New Roman" w:cs="Times New Roman"/>
          <w:sz w:val="20"/>
          <w:szCs w:val="20"/>
        </w:rPr>
        <w:t xml:space="preserve"> – программа </w:t>
      </w:r>
      <w:bookmarkStart w:id="0" w:name="_Hlk139701429"/>
      <w:r w:rsidR="00D725F9">
        <w:rPr>
          <w:rFonts w:ascii="Times New Roman" w:hAnsi="Times New Roman" w:cs="Times New Roman"/>
          <w:sz w:val="20"/>
          <w:szCs w:val="20"/>
        </w:rPr>
        <w:t>«Маяк» для мобильных устройств.</w:t>
      </w:r>
    </w:p>
    <w:p w14:paraId="4B0E2B9A" w14:textId="77777777" w:rsidR="00FD5D4D" w:rsidRPr="00CB7B2C" w:rsidRDefault="00FD5D4D" w:rsidP="00FD5D4D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Сервис</w:t>
      </w:r>
      <w:r w:rsidRPr="00CB7B2C">
        <w:rPr>
          <w:rFonts w:ascii="Times New Roman" w:hAnsi="Times New Roman" w:cs="Times New Roman"/>
          <w:sz w:val="20"/>
          <w:szCs w:val="20"/>
        </w:rPr>
        <w:t xml:space="preserve"> – </w:t>
      </w:r>
      <w:r w:rsidR="004205F0" w:rsidRPr="00CB7B2C">
        <w:rPr>
          <w:rFonts w:ascii="Times New Roman" w:hAnsi="Times New Roman" w:cs="Times New Roman"/>
          <w:sz w:val="20"/>
          <w:szCs w:val="20"/>
        </w:rPr>
        <w:t xml:space="preserve">программа для ЭВМ, </w:t>
      </w:r>
      <w:r w:rsidR="00D8398D" w:rsidRPr="001C013D">
        <w:rPr>
          <w:rFonts w:ascii="Times New Roman" w:hAnsi="Times New Roman" w:cs="Times New Roman"/>
          <w:sz w:val="20"/>
          <w:szCs w:val="20"/>
        </w:rPr>
        <w:t xml:space="preserve">представленная в объективной форме в виде исходного текста, а также баз данных, аудиовизуальных и фотографических произведений, включенных в </w:t>
      </w:r>
      <w:r w:rsidR="000F4A27" w:rsidRPr="00CB7B2C">
        <w:rPr>
          <w:rFonts w:ascii="Times New Roman" w:hAnsi="Times New Roman" w:cs="Times New Roman"/>
          <w:sz w:val="20"/>
          <w:szCs w:val="20"/>
        </w:rPr>
        <w:t xml:space="preserve">ее </w:t>
      </w:r>
      <w:r w:rsidR="00D8398D" w:rsidRPr="001C013D">
        <w:rPr>
          <w:rFonts w:ascii="Times New Roman" w:hAnsi="Times New Roman" w:cs="Times New Roman"/>
          <w:sz w:val="20"/>
          <w:szCs w:val="20"/>
        </w:rPr>
        <w:t>состав, и позволяющ</w:t>
      </w:r>
      <w:r w:rsidR="000F4A27" w:rsidRPr="00CB7B2C">
        <w:rPr>
          <w:rFonts w:ascii="Times New Roman" w:hAnsi="Times New Roman" w:cs="Times New Roman"/>
          <w:sz w:val="20"/>
          <w:szCs w:val="20"/>
        </w:rPr>
        <w:t>ая</w:t>
      </w:r>
      <w:r w:rsidR="00D8398D" w:rsidRPr="001C013D">
        <w:rPr>
          <w:rFonts w:ascii="Times New Roman" w:hAnsi="Times New Roman" w:cs="Times New Roman"/>
          <w:sz w:val="20"/>
          <w:szCs w:val="20"/>
        </w:rPr>
        <w:t xml:space="preserve"> Пользователям обмениваться информацией</w:t>
      </w:r>
      <w:r w:rsidR="000F4A27" w:rsidRPr="00CB7B2C">
        <w:rPr>
          <w:rFonts w:ascii="Times New Roman" w:hAnsi="Times New Roman" w:cs="Times New Roman"/>
          <w:sz w:val="20"/>
          <w:szCs w:val="20"/>
        </w:rPr>
        <w:t>, вести переписку</w:t>
      </w:r>
      <w:r w:rsidR="00D8398D" w:rsidRPr="001C013D">
        <w:rPr>
          <w:rFonts w:ascii="Times New Roman" w:hAnsi="Times New Roman" w:cs="Times New Roman"/>
          <w:sz w:val="20"/>
          <w:szCs w:val="20"/>
        </w:rPr>
        <w:t>,</w:t>
      </w:r>
      <w:r w:rsidR="000F4A27" w:rsidRPr="00CB7B2C">
        <w:rPr>
          <w:rFonts w:ascii="Times New Roman" w:hAnsi="Times New Roman" w:cs="Times New Roman"/>
          <w:sz w:val="20"/>
          <w:szCs w:val="20"/>
        </w:rPr>
        <w:t xml:space="preserve"> получать информацию о местах, организациях и событиях, адаптированных к посещению лицами с ограниченными возможностями</w:t>
      </w:r>
      <w:r w:rsidR="00D8398D" w:rsidRPr="001C013D">
        <w:rPr>
          <w:rFonts w:ascii="Times New Roman" w:hAnsi="Times New Roman" w:cs="Times New Roman"/>
          <w:sz w:val="20"/>
          <w:szCs w:val="20"/>
        </w:rPr>
        <w:t xml:space="preserve">, а также формировать и управлять базами данных (реестрами) </w:t>
      </w:r>
      <w:r w:rsidR="000F4A27" w:rsidRPr="00CB7B2C">
        <w:rPr>
          <w:rFonts w:ascii="Times New Roman" w:hAnsi="Times New Roman" w:cs="Times New Roman"/>
          <w:sz w:val="20"/>
          <w:szCs w:val="20"/>
        </w:rPr>
        <w:t xml:space="preserve">мест, организаций и событий </w:t>
      </w:r>
      <w:r w:rsidR="00D8398D" w:rsidRPr="001C013D">
        <w:rPr>
          <w:rFonts w:ascii="Times New Roman" w:hAnsi="Times New Roman" w:cs="Times New Roman"/>
          <w:sz w:val="20"/>
          <w:szCs w:val="20"/>
        </w:rPr>
        <w:t>для эффективной организации и</w:t>
      </w:r>
      <w:r w:rsidR="000F4A27" w:rsidRPr="00CB7B2C">
        <w:rPr>
          <w:rFonts w:ascii="Times New Roman" w:hAnsi="Times New Roman" w:cs="Times New Roman"/>
          <w:sz w:val="20"/>
          <w:szCs w:val="20"/>
        </w:rPr>
        <w:t>нклюзивности</w:t>
      </w:r>
      <w:r w:rsidRPr="00CB7B2C">
        <w:rPr>
          <w:rFonts w:ascii="Times New Roman" w:hAnsi="Times New Roman" w:cs="Times New Roman"/>
          <w:sz w:val="20"/>
          <w:szCs w:val="20"/>
        </w:rPr>
        <w:t>.</w:t>
      </w:r>
      <w:bookmarkEnd w:id="0"/>
    </w:p>
    <w:p w14:paraId="79AB97B8" w14:textId="77777777" w:rsidR="00FD5D4D" w:rsidRPr="00CB7B2C" w:rsidRDefault="00FD5D4D" w:rsidP="00FD5D4D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t>Регистрация</w:t>
      </w:r>
      <w:r w:rsidRPr="00CB7B2C">
        <w:rPr>
          <w:rFonts w:ascii="Times New Roman" w:hAnsi="Times New Roman" w:cs="Times New Roman"/>
          <w:sz w:val="20"/>
          <w:szCs w:val="20"/>
        </w:rPr>
        <w:t> – действия Пользователя: заполнение формы регистрации в Сервисе, содержащую логин (имя пользователя), пароль, с помощью которых Пользователь сможет заходить в свою Учетную запись в Сервисе.</w:t>
      </w:r>
    </w:p>
    <w:p w14:paraId="46E879CF" w14:textId="77777777" w:rsidR="00FD5D4D" w:rsidRPr="00CB7B2C" w:rsidRDefault="00FD5D4D" w:rsidP="00FD5D4D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b/>
          <w:sz w:val="20"/>
          <w:szCs w:val="20"/>
        </w:rPr>
        <w:lastRenderedPageBreak/>
        <w:t>Учётная запись</w:t>
      </w:r>
      <w:r w:rsidRPr="00CB7B2C">
        <w:rPr>
          <w:rFonts w:ascii="Times New Roman" w:hAnsi="Times New Roman" w:cs="Times New Roman"/>
          <w:sz w:val="20"/>
          <w:szCs w:val="20"/>
        </w:rPr>
        <w:t> – защищенный подраздел Сервиса, созданный Исполнителем для Пользователя. В Учётной записи отображается информация о Пользователе.</w:t>
      </w:r>
    </w:p>
    <w:p w14:paraId="5F95DFBA" w14:textId="77777777" w:rsidR="009C6C68" w:rsidRPr="00CB7B2C" w:rsidRDefault="009C6C68" w:rsidP="00FD5D4D">
      <w:pPr>
        <w:spacing w:before="120" w:after="120" w:line="276" w:lineRule="auto"/>
        <w:jc w:val="both"/>
        <w:rPr>
          <w:rFonts w:ascii="Times New Roman" w:eastAsia="Roboto" w:hAnsi="Times New Roman" w:cs="Times New Roman"/>
          <w:sz w:val="20"/>
          <w:szCs w:val="20"/>
        </w:rPr>
      </w:pPr>
      <w:r w:rsidRPr="00CB7B2C">
        <w:rPr>
          <w:rFonts w:ascii="Times New Roman" w:eastAsia="Roboto" w:hAnsi="Times New Roman" w:cs="Times New Roman"/>
          <w:sz w:val="20"/>
          <w:szCs w:val="20"/>
        </w:rPr>
        <w:t xml:space="preserve">В Оферте могут быть использованы термины и понятия, не определенные выше. В этом случае толкование такого термина производится в соответствии с текстом настоящей Оферты и обычаями делового оборота. </w:t>
      </w:r>
    </w:p>
    <w:p w14:paraId="13B4C122" w14:textId="77777777" w:rsidR="00141160" w:rsidRPr="00CB7B2C" w:rsidRDefault="00141160" w:rsidP="00141160">
      <w:pPr>
        <w:pStyle w:val="12"/>
        <w:widowControl/>
        <w:numPr>
          <w:ilvl w:val="0"/>
          <w:numId w:val="4"/>
        </w:numPr>
        <w:shd w:val="clear" w:color="auto" w:fill="auto"/>
        <w:spacing w:before="120" w:after="120"/>
        <w:ind w:left="567" w:hanging="567"/>
        <w:jc w:val="left"/>
        <w:rPr>
          <w:sz w:val="20"/>
          <w:szCs w:val="20"/>
        </w:rPr>
      </w:pPr>
      <w:bookmarkStart w:id="1" w:name="bookmark4"/>
      <w:bookmarkStart w:id="2" w:name="bookmark5"/>
      <w:r w:rsidRPr="00CB7B2C">
        <w:rPr>
          <w:sz w:val="20"/>
          <w:szCs w:val="20"/>
        </w:rPr>
        <w:t>ОБЩИЕ ПОЛОЖЕНИЯ</w:t>
      </w:r>
      <w:bookmarkEnd w:id="1"/>
      <w:bookmarkEnd w:id="2"/>
    </w:p>
    <w:p w14:paraId="1861F1AC" w14:textId="77777777" w:rsidR="00141160" w:rsidRPr="00CB7B2C" w:rsidRDefault="00141160" w:rsidP="00141160">
      <w:pPr>
        <w:pStyle w:val="ConsPlusNonformat"/>
        <w:widowControl/>
        <w:numPr>
          <w:ilvl w:val="1"/>
          <w:numId w:val="4"/>
        </w:numPr>
        <w:shd w:val="clear" w:color="auto" w:fill="FFFFFF"/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CB7B2C">
        <w:rPr>
          <w:rFonts w:ascii="Times New Roman" w:hAnsi="Times New Roman" w:cs="Times New Roman"/>
        </w:rPr>
        <w:t>Оферта регулирует порядок и условия предоставления доступа к Сервису.</w:t>
      </w:r>
    </w:p>
    <w:p w14:paraId="00810F6E" w14:textId="77777777" w:rsidR="00141160" w:rsidRPr="00CB7B2C" w:rsidRDefault="00141160" w:rsidP="00FE5E70">
      <w:pPr>
        <w:pStyle w:val="10"/>
        <w:widowControl/>
        <w:numPr>
          <w:ilvl w:val="1"/>
          <w:numId w:val="4"/>
        </w:numPr>
        <w:tabs>
          <w:tab w:val="left" w:pos="567"/>
        </w:tabs>
        <w:spacing w:before="120" w:after="120"/>
        <w:ind w:left="567" w:right="117" w:hanging="567"/>
        <w:jc w:val="both"/>
        <w:rPr>
          <w:rFonts w:eastAsia="Microsoft Sans Serif"/>
          <w:sz w:val="20"/>
          <w:szCs w:val="20"/>
        </w:rPr>
      </w:pPr>
      <w:r w:rsidRPr="00CB7B2C">
        <w:rPr>
          <w:sz w:val="20"/>
          <w:szCs w:val="20"/>
        </w:rPr>
        <w:t>Полным и безоговорочным акцептом Оферты является прохождение заинтересованным лицом процедуры регистрации на Сайте или в Приложении, после чего оно получает статус Пользователя и имеет право использовать функционал Системы на условиях простой (неисключительной) лицензии – бесплатно.</w:t>
      </w:r>
    </w:p>
    <w:p w14:paraId="7239AE6C" w14:textId="77777777" w:rsidR="00141160" w:rsidRPr="00CB7B2C" w:rsidRDefault="00141160" w:rsidP="00141160">
      <w:pPr>
        <w:pStyle w:val="10"/>
        <w:widowControl/>
        <w:numPr>
          <w:ilvl w:val="1"/>
          <w:numId w:val="4"/>
        </w:numPr>
        <w:shd w:val="clear" w:color="auto" w:fill="auto"/>
        <w:spacing w:before="120" w:after="120" w:line="240" w:lineRule="auto"/>
        <w:ind w:left="567" w:hanging="567"/>
        <w:jc w:val="both"/>
        <w:rPr>
          <w:sz w:val="20"/>
          <w:szCs w:val="20"/>
        </w:rPr>
      </w:pPr>
      <w:r w:rsidRPr="00CB7B2C">
        <w:rPr>
          <w:sz w:val="20"/>
          <w:szCs w:val="20"/>
        </w:rPr>
        <w:t>Акцепт настоящей Оферты означает, что акцептант (согласующее Оферту лицо) согласен со всеми положениями настоящей Оферты, а</w:t>
      </w:r>
      <w:r w:rsidRPr="00CB7B2C">
        <w:rPr>
          <w:rFonts w:eastAsia="Microsoft Sans Serif"/>
          <w:sz w:val="20"/>
          <w:szCs w:val="20"/>
        </w:rPr>
        <w:t xml:space="preserve"> также </w:t>
      </w:r>
      <w:r w:rsidRPr="00CB7B2C">
        <w:rPr>
          <w:sz w:val="20"/>
          <w:szCs w:val="20"/>
        </w:rPr>
        <w:t>является подтверждением того, что:</w:t>
      </w:r>
    </w:p>
    <w:p w14:paraId="29E55FAC" w14:textId="77777777" w:rsidR="00141160" w:rsidRPr="00CB7B2C" w:rsidRDefault="00141160" w:rsidP="00141160">
      <w:pPr>
        <w:pStyle w:val="12"/>
        <w:widowControl/>
        <w:numPr>
          <w:ilvl w:val="0"/>
          <w:numId w:val="5"/>
        </w:numPr>
        <w:tabs>
          <w:tab w:val="left" w:pos="1560"/>
        </w:tabs>
        <w:spacing w:before="120" w:after="120"/>
        <w:ind w:left="1134" w:right="117" w:hanging="567"/>
        <w:jc w:val="both"/>
        <w:rPr>
          <w:rFonts w:eastAsia="Roboto"/>
          <w:b w:val="0"/>
          <w:bCs w:val="0"/>
          <w:sz w:val="20"/>
          <w:szCs w:val="20"/>
        </w:rPr>
      </w:pPr>
      <w:r w:rsidRPr="00CB7B2C">
        <w:rPr>
          <w:rFonts w:eastAsia="Roboto"/>
          <w:b w:val="0"/>
          <w:bCs w:val="0"/>
          <w:sz w:val="20"/>
          <w:szCs w:val="20"/>
        </w:rPr>
        <w:t>Пользователь ознакомлен со всеми положениями Оферты и ему понятны функционал и предназначение Сервиса и условия его использования;</w:t>
      </w:r>
    </w:p>
    <w:p w14:paraId="5F9400DB" w14:textId="77777777" w:rsidR="00141160" w:rsidRPr="00CB7B2C" w:rsidRDefault="00141160" w:rsidP="00141160">
      <w:pPr>
        <w:pStyle w:val="12"/>
        <w:widowControl/>
        <w:numPr>
          <w:ilvl w:val="0"/>
          <w:numId w:val="5"/>
        </w:numPr>
        <w:tabs>
          <w:tab w:val="left" w:pos="1560"/>
        </w:tabs>
        <w:spacing w:before="120" w:after="120"/>
        <w:ind w:left="1134" w:right="117" w:hanging="567"/>
        <w:jc w:val="both"/>
        <w:rPr>
          <w:rFonts w:eastAsia="Roboto"/>
          <w:b w:val="0"/>
          <w:bCs w:val="0"/>
          <w:sz w:val="20"/>
          <w:szCs w:val="20"/>
        </w:rPr>
      </w:pPr>
      <w:r w:rsidRPr="00CB7B2C">
        <w:rPr>
          <w:rFonts w:eastAsia="Roboto"/>
          <w:b w:val="0"/>
          <w:bCs w:val="0"/>
          <w:sz w:val="20"/>
          <w:szCs w:val="20"/>
        </w:rPr>
        <w:t>все положения Оферты принимаются Пользователем полностью без каких-либо оговорок, возражений и ограничений, Оферта не содержит явно обременительных для Пользователя положений, которые он, исходя из своих разумно понимаемых интересов, не принял бы при наличии у него возможности участвовать в определении положений настоящих условий Оферты.</w:t>
      </w:r>
    </w:p>
    <w:p w14:paraId="4BF1B450" w14:textId="77777777" w:rsidR="0001281D" w:rsidRPr="00CB7B2C" w:rsidRDefault="0001281D" w:rsidP="0001281D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bookmark6"/>
      <w:bookmarkStart w:id="4" w:name="bookmark7"/>
      <w:r w:rsidRPr="00CB7B2C">
        <w:rPr>
          <w:rFonts w:ascii="Times New Roman" w:hAnsi="Times New Roman" w:cs="Times New Roman"/>
          <w:sz w:val="20"/>
          <w:szCs w:val="20"/>
        </w:rPr>
        <w:t xml:space="preserve">Компания вправе по своему собственному усмотрению в любое время действия Оферты без направления уведомлений кому-либо и соблюдения каких-либо формальностей с чьей-либо стороны изменять и обновлять условия Оферты. Новая редакция Оферты вступает в силу с даты её </w:t>
      </w:r>
      <w:r>
        <w:rPr>
          <w:rFonts w:ascii="Times New Roman" w:hAnsi="Times New Roman" w:cs="Times New Roman"/>
          <w:sz w:val="20"/>
          <w:szCs w:val="20"/>
        </w:rPr>
        <w:t xml:space="preserve">утверждения Компанией и </w:t>
      </w:r>
      <w:r w:rsidRPr="00CB7B2C">
        <w:rPr>
          <w:rFonts w:ascii="Times New Roman" w:hAnsi="Times New Roman" w:cs="Times New Roman"/>
          <w:sz w:val="20"/>
          <w:szCs w:val="20"/>
        </w:rPr>
        <w:t>размещения на Сайте, если иное не предусмотрено новой редакцией Оферты.</w:t>
      </w:r>
    </w:p>
    <w:p w14:paraId="129F4A57" w14:textId="77777777" w:rsidR="00283960" w:rsidRPr="00CB7B2C" w:rsidRDefault="00283960" w:rsidP="00283960">
      <w:pPr>
        <w:pStyle w:val="12"/>
        <w:widowControl/>
        <w:numPr>
          <w:ilvl w:val="0"/>
          <w:numId w:val="4"/>
        </w:numPr>
        <w:shd w:val="clear" w:color="auto" w:fill="auto"/>
        <w:spacing w:before="120" w:after="120"/>
        <w:ind w:left="567" w:hanging="567"/>
        <w:jc w:val="left"/>
        <w:rPr>
          <w:sz w:val="20"/>
          <w:szCs w:val="20"/>
        </w:rPr>
      </w:pPr>
      <w:r w:rsidRPr="00CB7B2C">
        <w:rPr>
          <w:sz w:val="20"/>
          <w:szCs w:val="20"/>
        </w:rPr>
        <w:t xml:space="preserve">ПРЕДМЕТ </w:t>
      </w:r>
      <w:bookmarkEnd w:id="3"/>
      <w:bookmarkEnd w:id="4"/>
    </w:p>
    <w:p w14:paraId="03F3A6F4" w14:textId="77777777" w:rsidR="00283960" w:rsidRPr="00CB7B2C" w:rsidRDefault="00283960" w:rsidP="00283960">
      <w:pPr>
        <w:pStyle w:val="10"/>
        <w:widowControl/>
        <w:numPr>
          <w:ilvl w:val="1"/>
          <w:numId w:val="4"/>
        </w:numPr>
        <w:shd w:val="clear" w:color="auto" w:fill="auto"/>
        <w:spacing w:before="120" w:after="120" w:line="240" w:lineRule="auto"/>
        <w:ind w:left="567" w:hanging="567"/>
        <w:jc w:val="both"/>
        <w:rPr>
          <w:sz w:val="20"/>
          <w:szCs w:val="20"/>
        </w:rPr>
      </w:pPr>
      <w:r w:rsidRPr="00CB7B2C">
        <w:rPr>
          <w:sz w:val="20"/>
          <w:szCs w:val="20"/>
        </w:rPr>
        <w:t>По настоящей Оферте Компания обязуется за плату предоставить Пользователю права на использование Сервиса на условиях простой неисключительной лицензии для его использования в порядке, установленном настоящей Офертой, а Пользователь обязуется принять указанные права</w:t>
      </w:r>
      <w:r w:rsidR="003F3D6B" w:rsidRPr="00CB7B2C">
        <w:rPr>
          <w:sz w:val="20"/>
          <w:szCs w:val="20"/>
        </w:rPr>
        <w:t xml:space="preserve"> и соблюдать условия Оферты</w:t>
      </w:r>
      <w:r w:rsidRPr="00CB7B2C">
        <w:rPr>
          <w:sz w:val="20"/>
          <w:szCs w:val="20"/>
        </w:rPr>
        <w:t>.</w:t>
      </w:r>
    </w:p>
    <w:p w14:paraId="35588CB9" w14:textId="77777777" w:rsidR="002C5DDF" w:rsidRPr="00CB7B2C" w:rsidRDefault="002C5DDF" w:rsidP="002C5DDF">
      <w:pPr>
        <w:pStyle w:val="12"/>
        <w:widowControl/>
        <w:numPr>
          <w:ilvl w:val="0"/>
          <w:numId w:val="4"/>
        </w:numPr>
        <w:shd w:val="clear" w:color="auto" w:fill="auto"/>
        <w:spacing w:before="120" w:after="120"/>
        <w:ind w:left="567" w:hanging="567"/>
        <w:jc w:val="left"/>
        <w:rPr>
          <w:sz w:val="20"/>
          <w:szCs w:val="20"/>
        </w:rPr>
      </w:pPr>
      <w:bookmarkStart w:id="5" w:name="bookmark8"/>
      <w:bookmarkStart w:id="6" w:name="bookmark9"/>
      <w:r w:rsidRPr="00CB7B2C">
        <w:rPr>
          <w:sz w:val="20"/>
          <w:szCs w:val="20"/>
        </w:rPr>
        <w:t xml:space="preserve">УСЛОВИЯ И ПОРЯДОК ПРЕДОСТАВЛЕНИЯ </w:t>
      </w:r>
      <w:bookmarkEnd w:id="5"/>
      <w:bookmarkEnd w:id="6"/>
      <w:r w:rsidRPr="00CB7B2C">
        <w:rPr>
          <w:sz w:val="20"/>
          <w:szCs w:val="20"/>
        </w:rPr>
        <w:t>СЕРВИСА</w:t>
      </w:r>
    </w:p>
    <w:p w14:paraId="211B63E2" w14:textId="77777777" w:rsidR="00CA2E2E" w:rsidRPr="00CB7B2C" w:rsidRDefault="00CA2E2E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Компания предоставляет доступ к Сервису</w:t>
      </w:r>
      <w:r w:rsidR="004205F0" w:rsidRPr="00CB7B2C">
        <w:rPr>
          <w:rFonts w:ascii="Times New Roman" w:hAnsi="Times New Roman" w:cs="Times New Roman"/>
          <w:sz w:val="20"/>
          <w:szCs w:val="20"/>
        </w:rPr>
        <w:t xml:space="preserve"> на условиях безвозмездной простой (неисключительной) лицензии</w:t>
      </w:r>
      <w:r w:rsidRPr="00CB7B2C">
        <w:rPr>
          <w:rFonts w:ascii="Times New Roman" w:hAnsi="Times New Roman" w:cs="Times New Roman"/>
          <w:sz w:val="20"/>
          <w:szCs w:val="20"/>
        </w:rPr>
        <w:t>,</w:t>
      </w:r>
      <w:r w:rsidR="004205F0" w:rsidRPr="00CB7B2C">
        <w:rPr>
          <w:rFonts w:ascii="Times New Roman" w:hAnsi="Times New Roman" w:cs="Times New Roman"/>
          <w:sz w:val="20"/>
          <w:szCs w:val="20"/>
        </w:rPr>
        <w:t xml:space="preserve"> в </w:t>
      </w:r>
      <w:r w:rsidR="00D83EA4" w:rsidRPr="00CB7B2C">
        <w:rPr>
          <w:rFonts w:ascii="Times New Roman" w:hAnsi="Times New Roman" w:cs="Times New Roman"/>
          <w:sz w:val="20"/>
          <w:szCs w:val="20"/>
        </w:rPr>
        <w:t>соответствии</w:t>
      </w:r>
      <w:r w:rsidR="004205F0" w:rsidRPr="00CB7B2C">
        <w:rPr>
          <w:rFonts w:ascii="Times New Roman" w:hAnsi="Times New Roman" w:cs="Times New Roman"/>
          <w:sz w:val="20"/>
          <w:szCs w:val="20"/>
        </w:rPr>
        <w:t xml:space="preserve"> с положениями Раздела 4</w:t>
      </w:r>
      <w:r w:rsidR="00D83EA4">
        <w:rPr>
          <w:rFonts w:ascii="Times New Roman" w:hAnsi="Times New Roman" w:cs="Times New Roman"/>
          <w:sz w:val="20"/>
          <w:szCs w:val="20"/>
        </w:rPr>
        <w:t xml:space="preserve"> настоящей Оферты.</w:t>
      </w:r>
      <w:r w:rsidRPr="00CB7B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D3A44D" w14:textId="77777777" w:rsidR="00163703" w:rsidRPr="00CB7B2C" w:rsidRDefault="002C5DDF" w:rsidP="00163703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Для использования Сервиса заинтересованному лицу необходимо пройти процедуру регистрации </w:t>
      </w:r>
      <w:r w:rsidR="004205F0" w:rsidRPr="00CB7B2C">
        <w:rPr>
          <w:rFonts w:ascii="Times New Roman" w:hAnsi="Times New Roman" w:cs="Times New Roman"/>
          <w:sz w:val="20"/>
          <w:szCs w:val="20"/>
        </w:rPr>
        <w:t>нас Сайте или в Приложении</w:t>
      </w:r>
      <w:r w:rsidRPr="00CB7B2C">
        <w:rPr>
          <w:rFonts w:ascii="Times New Roman" w:hAnsi="Times New Roman" w:cs="Times New Roman"/>
          <w:sz w:val="20"/>
          <w:szCs w:val="20"/>
        </w:rPr>
        <w:t>, в результате которой будет создана уникальная Учётная запись (аккаунт) Пользователя и представлен доступ к использованию Сервиса. Физическое лицо может пройти процедуру регистрации в качестве Пользователя только один раз и не вправе создав</w:t>
      </w:r>
      <w:r w:rsidR="004D2726">
        <w:rPr>
          <w:rFonts w:ascii="Times New Roman" w:hAnsi="Times New Roman" w:cs="Times New Roman"/>
          <w:sz w:val="20"/>
          <w:szCs w:val="20"/>
        </w:rPr>
        <w:t>ать несколько учетных записей на Сервисе</w:t>
      </w:r>
      <w:r w:rsidRPr="00CB7B2C">
        <w:rPr>
          <w:rFonts w:ascii="Times New Roman" w:hAnsi="Times New Roman" w:cs="Times New Roman"/>
          <w:sz w:val="20"/>
          <w:szCs w:val="20"/>
        </w:rPr>
        <w:t>.</w:t>
      </w:r>
    </w:p>
    <w:p w14:paraId="7C52F795" w14:textId="77777777" w:rsidR="00163703" w:rsidRPr="00CB7B2C" w:rsidRDefault="002C5DDF" w:rsidP="00163703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После завершения регистрации Пользователю предоставляется доступ к Сервису в целях его использования. Пользователь вправе использовать функционал Сервиса бесплатно.</w:t>
      </w:r>
    </w:p>
    <w:p w14:paraId="15F118A0" w14:textId="77777777" w:rsidR="00163703" w:rsidRPr="00CB7B2C" w:rsidRDefault="00163703" w:rsidP="00163703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Сервис состоит из следующих функциональных разделов:</w:t>
      </w:r>
    </w:p>
    <w:p w14:paraId="5D4A7196" w14:textId="77777777" w:rsidR="00163703" w:rsidRPr="00CB7B2C" w:rsidRDefault="00163703" w:rsidP="00163703">
      <w:pPr>
        <w:pStyle w:val="ListParagraph"/>
        <w:widowControl/>
        <w:numPr>
          <w:ilvl w:val="2"/>
          <w:numId w:val="9"/>
        </w:numPr>
        <w:autoSpaceDE/>
        <w:autoSpaceDN/>
        <w:spacing w:before="120" w:after="120"/>
        <w:ind w:left="1134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карта; </w:t>
      </w:r>
    </w:p>
    <w:p w14:paraId="0BF481EE" w14:textId="77777777" w:rsidR="00163703" w:rsidRPr="00CB7B2C" w:rsidRDefault="00163703" w:rsidP="00163703">
      <w:pPr>
        <w:pStyle w:val="ListParagraph"/>
        <w:widowControl/>
        <w:numPr>
          <w:ilvl w:val="2"/>
          <w:numId w:val="9"/>
        </w:numPr>
        <w:autoSpaceDE/>
        <w:autoSpaceDN/>
        <w:spacing w:before="120" w:after="120"/>
        <w:ind w:left="1134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афиша событий;</w:t>
      </w:r>
    </w:p>
    <w:p w14:paraId="3E29334B" w14:textId="77777777" w:rsidR="00163703" w:rsidRPr="00CB7B2C" w:rsidRDefault="00163703" w:rsidP="00163703">
      <w:pPr>
        <w:pStyle w:val="ListParagraph"/>
        <w:widowControl/>
        <w:numPr>
          <w:ilvl w:val="2"/>
          <w:numId w:val="9"/>
        </w:numPr>
        <w:autoSpaceDE/>
        <w:autoSpaceDN/>
        <w:spacing w:before="120" w:after="120" w:line="276" w:lineRule="auto"/>
        <w:ind w:left="1134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система знакомств;</w:t>
      </w:r>
    </w:p>
    <w:p w14:paraId="4DA1A80D" w14:textId="77777777" w:rsidR="00163703" w:rsidRPr="00CB7B2C" w:rsidRDefault="00163703" w:rsidP="00163703">
      <w:pPr>
        <w:pStyle w:val="ListParagraph"/>
        <w:widowControl/>
        <w:numPr>
          <w:ilvl w:val="2"/>
          <w:numId w:val="9"/>
        </w:numPr>
        <w:autoSpaceDE/>
        <w:autoSpaceDN/>
        <w:spacing w:before="120" w:after="120" w:line="276" w:lineRule="auto"/>
        <w:ind w:left="1134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внутренний мессенджер (чат);</w:t>
      </w:r>
    </w:p>
    <w:p w14:paraId="4DB8D277" w14:textId="77777777" w:rsidR="00163703" w:rsidRPr="00CB7B2C" w:rsidRDefault="00163703" w:rsidP="00163703">
      <w:pPr>
        <w:pStyle w:val="ListParagraph"/>
        <w:widowControl/>
        <w:numPr>
          <w:ilvl w:val="2"/>
          <w:numId w:val="9"/>
        </w:numPr>
        <w:autoSpaceDE/>
        <w:autoSpaceDN/>
        <w:spacing w:before="120" w:after="120" w:line="276" w:lineRule="auto"/>
        <w:ind w:left="1134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профиль Пользователя.</w:t>
      </w:r>
    </w:p>
    <w:p w14:paraId="466EED9B" w14:textId="77777777" w:rsidR="00163703" w:rsidRPr="00CB7B2C" w:rsidRDefault="00163703" w:rsidP="00163703">
      <w:pPr>
        <w:pStyle w:val="ListParagraph"/>
        <w:widowControl/>
        <w:numPr>
          <w:ilvl w:val="1"/>
          <w:numId w:val="9"/>
        </w:numPr>
        <w:autoSpaceDE/>
        <w:autoSpaceDN/>
        <w:spacing w:before="120" w:after="120" w:line="276" w:lineRule="auto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Доступ к Сервису предоставляется Пользователю через веб-интерфейс Сайта и Приложения с даты регистрации на Сайте или Приложении. </w:t>
      </w:r>
    </w:p>
    <w:p w14:paraId="289E2D00" w14:textId="77777777" w:rsidR="002C5DDF" w:rsidRPr="00CB7B2C" w:rsidRDefault="002C5DDF" w:rsidP="00163703">
      <w:pPr>
        <w:pStyle w:val="ListParagraph"/>
        <w:widowControl/>
        <w:numPr>
          <w:ilvl w:val="1"/>
          <w:numId w:val="9"/>
        </w:numPr>
        <w:autoSpaceDE/>
        <w:autoSpaceDN/>
        <w:spacing w:before="120" w:after="120" w:line="276" w:lineRule="auto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Сервис считается предоставленным Пользователю должным образом и в полном объёме с момента </w:t>
      </w:r>
      <w:r w:rsidR="00163703" w:rsidRPr="00CB7B2C">
        <w:rPr>
          <w:rFonts w:ascii="Times New Roman" w:hAnsi="Times New Roman" w:cs="Times New Roman"/>
          <w:sz w:val="20"/>
          <w:szCs w:val="20"/>
        </w:rPr>
        <w:t>регистрация</w:t>
      </w:r>
      <w:r w:rsidRPr="00CB7B2C">
        <w:rPr>
          <w:rFonts w:ascii="Times New Roman" w:hAnsi="Times New Roman" w:cs="Times New Roman"/>
          <w:sz w:val="20"/>
          <w:szCs w:val="20"/>
        </w:rPr>
        <w:t xml:space="preserve"> Пользователя.</w:t>
      </w:r>
    </w:p>
    <w:p w14:paraId="57311CBC" w14:textId="77777777" w:rsidR="002C5DDF" w:rsidRPr="00CB7B2C" w:rsidRDefault="002C5DDF" w:rsidP="002C5DDF">
      <w:pPr>
        <w:pStyle w:val="10"/>
        <w:numPr>
          <w:ilvl w:val="1"/>
          <w:numId w:val="9"/>
        </w:numPr>
        <w:shd w:val="clear" w:color="auto" w:fill="auto"/>
        <w:tabs>
          <w:tab w:val="left" w:pos="567"/>
        </w:tabs>
        <w:spacing w:before="120" w:after="120" w:line="240" w:lineRule="auto"/>
        <w:ind w:left="567" w:hanging="567"/>
        <w:jc w:val="both"/>
        <w:rPr>
          <w:sz w:val="20"/>
          <w:szCs w:val="20"/>
        </w:rPr>
      </w:pPr>
      <w:r w:rsidRPr="00CB7B2C">
        <w:rPr>
          <w:sz w:val="20"/>
          <w:szCs w:val="20"/>
        </w:rPr>
        <w:lastRenderedPageBreak/>
        <w:t>Сервис предоставляется круглосуточно, за исключением периодов времени, в течение которых предоставление Сервиса может быть затруднено или невозможно, в частности, в связи с проведением регламентных работ или в периоды обновления Сайта и/или Приложения, и иных технических проблем.</w:t>
      </w:r>
    </w:p>
    <w:p w14:paraId="122839EE" w14:textId="77777777" w:rsidR="002C5DDF" w:rsidRPr="00CB7B2C" w:rsidRDefault="002C5DDF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При регистрации Пользователь обязуется предоставить достоверную и полную информацию в соответствии с формой регистрации, и поддерживать эту информацию в актуальном состоянии.</w:t>
      </w:r>
    </w:p>
    <w:p w14:paraId="2C432CF0" w14:textId="77777777" w:rsidR="002C5DDF" w:rsidRPr="00CB7B2C" w:rsidRDefault="002C5DDF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Пользователь обязуется сохранять конфиденциальность данных учетной записи (адрес электронной почты и пароль) Пользователя. Пользователь несёт ответственность за безопасность (устойчивость к угадыванию) выбранного пароля, обеспечивает конфиденциальность своего пароля и несёт ответственность за все действия / бездействия с использованием Сервиса под своей Учётной записью, включая случаи добровольной передачи или несоблюдения конфиденциальности данных для доступа к Учётной записи третьим лицам. Пользователь соглашается и признает, что все действия, совершенные с использованием данных его Учётной записи, считаются действиями самого Пользователя.</w:t>
      </w:r>
    </w:p>
    <w:p w14:paraId="281FC5FC" w14:textId="77777777" w:rsidR="002C5DDF" w:rsidRPr="00CB7B2C" w:rsidRDefault="002C5DDF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Пользователь обязан немедленно уведомить Компанию о любом случае несанкционированного (не разрешенного Пользователем) доступа к Сервису с использованием Учётной записи Пользователя и/или о любом нарушении (подозрениях о нарушении) конфиденциальности своих средств доступа к Учётной записи. Компания не отвечает за возможную потерю или порчу данных, а также другие последствия любого характера, которые могут произойти из-за нарушения Пользователем настоящего положения Оферты.</w:t>
      </w:r>
    </w:p>
    <w:p w14:paraId="65FB235F" w14:textId="77777777" w:rsidR="002C5DDF" w:rsidRPr="00CB7B2C" w:rsidRDefault="002C5DDF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Идентификация Пользователя в Сервисе происходит по указанному им при прохождении регистрации адресу электронной почты и паролю.</w:t>
      </w:r>
    </w:p>
    <w:p w14:paraId="6E88D0A5" w14:textId="77777777" w:rsidR="002C5DDF" w:rsidRPr="00CB7B2C" w:rsidRDefault="002C5DDF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Пройдя процедуру регистрации, Пользователь соглашается с получением сообщений сервисного характера одновременно или по отдельности на адрес электронной почты / телефон, указанные в Профиле и/или регистрации посредством электронных писем / смс-сообщений / пуш-уведомлений / приложений / мессенджеров / иным образом.</w:t>
      </w:r>
    </w:p>
    <w:p w14:paraId="11B941AE" w14:textId="77777777" w:rsidR="002C5DDF" w:rsidRPr="00CB7B2C" w:rsidRDefault="002C5DDF" w:rsidP="002C5DDF">
      <w:pPr>
        <w:pStyle w:val="ListParagraph"/>
        <w:widowControl/>
        <w:numPr>
          <w:ilvl w:val="1"/>
          <w:numId w:val="9"/>
        </w:numPr>
        <w:tabs>
          <w:tab w:val="left" w:pos="567"/>
        </w:tabs>
        <w:autoSpaceDE/>
        <w:autoSpaceDN/>
        <w:spacing w:before="120" w:after="120"/>
        <w:ind w:left="567" w:right="11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Регистрируясь на Сайте и/или в Приложении, Пользователь соглашается с тем, что к его Учётной записи могут быть применены любые ограничения (в том числе блокировка), связанные с безопасностью или нарушением Пользователем настоящей Оферты и иных правил использования Системы, а также по причинам технического характера. Данные </w:t>
      </w:r>
      <w:r w:rsidR="00F44ABB" w:rsidRPr="00CB7B2C">
        <w:rPr>
          <w:rFonts w:ascii="Times New Roman" w:hAnsi="Times New Roman" w:cs="Times New Roman"/>
          <w:sz w:val="20"/>
          <w:szCs w:val="20"/>
        </w:rPr>
        <w:t>о</w:t>
      </w:r>
      <w:r w:rsidRPr="00CB7B2C">
        <w:rPr>
          <w:rFonts w:ascii="Times New Roman" w:hAnsi="Times New Roman" w:cs="Times New Roman"/>
          <w:sz w:val="20"/>
          <w:szCs w:val="20"/>
        </w:rPr>
        <w:t>граничения могут быть применены в любое время без объяснения причин и без уведомления Пользователя.</w:t>
      </w:r>
    </w:p>
    <w:p w14:paraId="0B196DE1" w14:textId="77777777" w:rsidR="00F44ABB" w:rsidRPr="00CB7B2C" w:rsidRDefault="00F44ABB" w:rsidP="00F44ABB">
      <w:pPr>
        <w:pStyle w:val="ListParagraph"/>
        <w:numPr>
          <w:ilvl w:val="0"/>
          <w:numId w:val="12"/>
        </w:numPr>
        <w:tabs>
          <w:tab w:val="left" w:pos="567"/>
        </w:tabs>
        <w:spacing w:before="120" w:after="120"/>
        <w:ind w:left="567" w:right="11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7" w:name="_Ref98073066"/>
      <w:r w:rsidRPr="00CB7B2C">
        <w:rPr>
          <w:rFonts w:ascii="Times New Roman" w:hAnsi="Times New Roman" w:cs="Times New Roman"/>
          <w:b/>
          <w:sz w:val="20"/>
          <w:szCs w:val="20"/>
        </w:rPr>
        <w:t>ИСПОЛЬЗОВАНИЕ СИСТЕМЫ (ОБЪЕМ ЛИЦЕНЗИИ)</w:t>
      </w:r>
      <w:bookmarkEnd w:id="7"/>
    </w:p>
    <w:p w14:paraId="69991705" w14:textId="77777777" w:rsidR="00F44ABB" w:rsidRPr="00CB7B2C" w:rsidRDefault="00F44ABB" w:rsidP="00F44ABB">
      <w:pPr>
        <w:pStyle w:val="ListParagraph"/>
        <w:widowControl/>
        <w:numPr>
          <w:ilvl w:val="1"/>
          <w:numId w:val="12"/>
        </w:numPr>
        <w:tabs>
          <w:tab w:val="left" w:pos="567"/>
        </w:tabs>
        <w:autoSpaceDE/>
        <w:autoSpaceDN/>
        <w:adjustRightInd w:val="0"/>
        <w:snapToGrid w:val="0"/>
        <w:spacing w:before="120" w:after="120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8" w:name="_Ref98077261"/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Использование Сервиса осуществляется на условиях простой неисключительной лицензии в объёме и способами, предусмотренными в настоящем Разделе </w:t>
      </w:r>
      <w:r w:rsidRPr="00CB7B2C">
        <w:rPr>
          <w:rFonts w:ascii="Times New Roman" w:hAnsi="Times New Roman" w:cs="Times New Roman"/>
          <w:sz w:val="20"/>
          <w:szCs w:val="20"/>
        </w:rPr>
        <w:t>4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14:paraId="31150331" w14:textId="77777777" w:rsidR="00F44ABB" w:rsidRPr="00CB7B2C" w:rsidRDefault="00F44ABB" w:rsidP="00F44ABB">
      <w:pPr>
        <w:pStyle w:val="ListParagraph"/>
        <w:widowControl/>
        <w:numPr>
          <w:ilvl w:val="1"/>
          <w:numId w:val="12"/>
        </w:numPr>
        <w:tabs>
          <w:tab w:val="left" w:pos="567"/>
        </w:tabs>
        <w:autoSpaceDE/>
        <w:autoSpaceDN/>
        <w:adjustRightInd w:val="0"/>
        <w:snapToGrid w:val="0"/>
        <w:spacing w:before="120" w:after="120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bookmarkStart w:id="9" w:name="_Ref98078282"/>
      <w:bookmarkStart w:id="10" w:name="_Ref98089369"/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Компания предоставляет Пользователю право использовать Сервис (</w:t>
      </w:r>
      <w:r w:rsidRPr="00CB7B2C">
        <w:rPr>
          <w:rFonts w:ascii="Times New Roman" w:hAnsi="Times New Roman" w:cs="Times New Roman"/>
          <w:sz w:val="20"/>
          <w:szCs w:val="20"/>
        </w:rPr>
        <w:t>включая, все обновления и доработки)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в рамках её функциональных возможностей путём инсталляции </w:t>
      </w:r>
      <w:r w:rsidR="004205F0"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Приложения 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 устройствах Пользователя, запуска, хранения и </w:t>
      </w:r>
      <w:bookmarkEnd w:id="8"/>
      <w:bookmarkEnd w:id="9"/>
      <w:bookmarkEnd w:id="10"/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использования в соответствие с </w:t>
      </w:r>
      <w:r w:rsidR="004205F0"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его 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техническими характеристиками.</w:t>
      </w:r>
    </w:p>
    <w:p w14:paraId="0E28499E" w14:textId="77777777" w:rsidR="00F44ABB" w:rsidRPr="00CB7B2C" w:rsidRDefault="00F44ABB" w:rsidP="00F44ABB">
      <w:pPr>
        <w:pStyle w:val="ListParagraph"/>
        <w:widowControl/>
        <w:numPr>
          <w:ilvl w:val="1"/>
          <w:numId w:val="12"/>
        </w:numPr>
        <w:autoSpaceDE/>
        <w:autoSpaceDN/>
        <w:adjustRightInd w:val="0"/>
        <w:snapToGrid w:val="0"/>
        <w:spacing w:before="120" w:after="120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Пользователь</w:t>
      </w:r>
      <w:r w:rsidRPr="00CB7B2C">
        <w:rPr>
          <w:rFonts w:ascii="Times New Roman" w:hAnsi="Times New Roman" w:cs="Times New Roman"/>
          <w:sz w:val="20"/>
          <w:szCs w:val="20"/>
        </w:rPr>
        <w:t xml:space="preserve"> не вправе заключать сублицензионные договоры в отношении Сервиса с третьими лицами и не вправе использовать </w:t>
      </w:r>
      <w:r w:rsidR="00E66BC9" w:rsidRPr="00CB7B2C">
        <w:rPr>
          <w:rFonts w:ascii="Times New Roman" w:hAnsi="Times New Roman" w:cs="Times New Roman"/>
          <w:sz w:val="20"/>
          <w:szCs w:val="20"/>
        </w:rPr>
        <w:t>Сервис</w:t>
      </w:r>
      <w:r w:rsidRPr="00CB7B2C">
        <w:rPr>
          <w:rFonts w:ascii="Times New Roman" w:hAnsi="Times New Roman" w:cs="Times New Roman"/>
          <w:sz w:val="20"/>
          <w:szCs w:val="20"/>
        </w:rPr>
        <w:t xml:space="preserve"> любыми другими способами, прямо не предусмотренными 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CB7B2C">
        <w:rPr>
          <w:rFonts w:ascii="Times New Roman" w:hAnsi="Times New Roman" w:cs="Times New Roman"/>
          <w:sz w:val="20"/>
          <w:szCs w:val="20"/>
        </w:rPr>
        <w:t>статьями 4.2. - 4.3. Оферты, в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том числе: </w:t>
      </w:r>
    </w:p>
    <w:p w14:paraId="3A9CEB92" w14:textId="77777777" w:rsidR="00F44ABB" w:rsidRPr="00CB7B2C" w:rsidRDefault="00F44ABB" w:rsidP="00F44ABB">
      <w:pPr>
        <w:pStyle w:val="ListParagraph"/>
        <w:widowControl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spacing w:before="120" w:after="120"/>
        <w:ind w:left="1134" w:hanging="567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осуществлять дизассемблирование, декомпилирование, исследование в любых целях и любыми способами, а также доработку и / или адаптацию (интеграцию) </w:t>
      </w:r>
      <w:r w:rsidR="00E66BC9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 своими силами либо </w:t>
      </w:r>
      <w:r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>силами третьих лиц без привлечения Компании</w:t>
      </w:r>
      <w:r w:rsidR="00E66BC9" w:rsidRPr="00CB7B2C">
        <w:rPr>
          <w:rFonts w:ascii="Times New Roman" w:eastAsia="Arial" w:hAnsi="Times New Roman" w:cs="Times New Roman"/>
          <w:color w:val="000000"/>
          <w:sz w:val="20"/>
          <w:szCs w:val="20"/>
        </w:rPr>
        <w:t>;</w:t>
      </w:r>
    </w:p>
    <w:p w14:paraId="31060A38" w14:textId="77777777" w:rsidR="00F44ABB" w:rsidRPr="00CB7B2C" w:rsidRDefault="00F44ABB" w:rsidP="00F44ABB">
      <w:pPr>
        <w:pStyle w:val="ListParagraph"/>
        <w:widowControl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spacing w:before="120" w:after="12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создавать любое программное обеспечение, продукты, сервисы и предоставлять услуги с использованием </w:t>
      </w:r>
      <w:r w:rsidR="00E66BC9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 и / или любых его элементов, и / или входящих в его состав компонентов, а равно не вправе поручать осуществление ук</w:t>
      </w:r>
      <w:r w:rsidR="00E66BC9" w:rsidRPr="00CB7B2C">
        <w:rPr>
          <w:rFonts w:ascii="Times New Roman" w:hAnsi="Times New Roman" w:cs="Times New Roman"/>
          <w:sz w:val="20"/>
          <w:szCs w:val="20"/>
        </w:rPr>
        <w:t>азанных действий третьим лицам;</w:t>
      </w:r>
    </w:p>
    <w:p w14:paraId="4FC2D970" w14:textId="77777777" w:rsidR="00F44ABB" w:rsidRPr="00CB7B2C" w:rsidRDefault="00F44ABB" w:rsidP="00F44ABB">
      <w:pPr>
        <w:pStyle w:val="ListParagraph"/>
        <w:widowControl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spacing w:before="120" w:after="12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перерабатывать и / или модифицировать или любым способом вмешиваться в работу </w:t>
      </w:r>
      <w:r w:rsidR="00E66BC9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 самостоятельно или с привлечением третьих лиц;</w:t>
      </w:r>
    </w:p>
    <w:p w14:paraId="011C8864" w14:textId="77777777" w:rsidR="00F44ABB" w:rsidRPr="00CB7B2C" w:rsidRDefault="00F44ABB" w:rsidP="00F44ABB">
      <w:pPr>
        <w:pStyle w:val="ListParagraph"/>
        <w:widowControl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napToGrid w:val="0"/>
        <w:spacing w:before="120" w:after="120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подавать заявки на регистрацию и / или получение патента в отношении любых объектов, состоящих и / или функционирующих, и / или работающих на базе </w:t>
      </w:r>
      <w:r w:rsidR="00B16F34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 или ее отдельных элементов.</w:t>
      </w:r>
    </w:p>
    <w:p w14:paraId="3EA90A9E" w14:textId="77777777" w:rsidR="00F44ABB" w:rsidRPr="00CB7B2C" w:rsidRDefault="00F44ABB" w:rsidP="00F44ABB">
      <w:pPr>
        <w:pStyle w:val="ListParagraph"/>
        <w:widowControl/>
        <w:numPr>
          <w:ilvl w:val="1"/>
          <w:numId w:val="12"/>
        </w:numPr>
        <w:tabs>
          <w:tab w:val="left" w:pos="567"/>
        </w:tabs>
        <w:autoSpaceDE/>
        <w:autoSpaceDN/>
        <w:adjustRightInd w:val="0"/>
        <w:snapToGrid w:val="0"/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Пользователь подтверждает и соглашается, что </w:t>
      </w:r>
      <w:r w:rsidR="00B16F34" w:rsidRPr="00CB7B2C">
        <w:rPr>
          <w:rFonts w:ascii="Times New Roman" w:hAnsi="Times New Roman" w:cs="Times New Roman"/>
          <w:sz w:val="20"/>
          <w:szCs w:val="20"/>
        </w:rPr>
        <w:t>Сервис</w:t>
      </w:r>
      <w:r w:rsidRPr="00CB7B2C">
        <w:rPr>
          <w:rFonts w:ascii="Times New Roman" w:hAnsi="Times New Roman" w:cs="Times New Roman"/>
          <w:sz w:val="20"/>
          <w:szCs w:val="20"/>
        </w:rPr>
        <w:t xml:space="preserve"> предоставляется по принципу </w:t>
      </w:r>
      <w:r w:rsidRPr="00CB7B2C">
        <w:rPr>
          <w:rFonts w:ascii="Times New Roman" w:hAnsi="Times New Roman" w:cs="Times New Roman"/>
          <w:b/>
          <w:sz w:val="20"/>
          <w:szCs w:val="20"/>
        </w:rPr>
        <w:t>«как есть»</w:t>
      </w:r>
      <w:r w:rsidRPr="00CB7B2C">
        <w:rPr>
          <w:rFonts w:ascii="Times New Roman" w:hAnsi="Times New Roman" w:cs="Times New Roman"/>
          <w:sz w:val="20"/>
          <w:szCs w:val="20"/>
        </w:rPr>
        <w:t xml:space="preserve"> (as is), и Компания не нес</w:t>
      </w:r>
      <w:r w:rsidR="00B16F34" w:rsidRPr="00CB7B2C">
        <w:rPr>
          <w:rFonts w:ascii="Times New Roman" w:hAnsi="Times New Roman" w:cs="Times New Roman"/>
          <w:sz w:val="20"/>
          <w:szCs w:val="20"/>
        </w:rPr>
        <w:t>ё</w:t>
      </w:r>
      <w:r w:rsidRPr="00CB7B2C">
        <w:rPr>
          <w:rFonts w:ascii="Times New Roman" w:hAnsi="Times New Roman" w:cs="Times New Roman"/>
          <w:sz w:val="20"/>
          <w:szCs w:val="20"/>
        </w:rPr>
        <w:t xml:space="preserve">т ответственности за соответствие функционала </w:t>
      </w:r>
      <w:r w:rsidR="00B16F34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sz w:val="20"/>
          <w:szCs w:val="20"/>
        </w:rPr>
        <w:t xml:space="preserve"> ожиданиям, потребностям и представлениям Пользователя. </w:t>
      </w:r>
    </w:p>
    <w:p w14:paraId="76092244" w14:textId="77777777" w:rsidR="009E4F9C" w:rsidRPr="00CB7B2C" w:rsidRDefault="009E4F9C" w:rsidP="009E4F9C">
      <w:pPr>
        <w:pStyle w:val="ListParagraph"/>
        <w:widowControl/>
        <w:tabs>
          <w:tab w:val="left" w:pos="567"/>
        </w:tabs>
        <w:autoSpaceDE/>
        <w:autoSpaceDN/>
        <w:adjustRightInd w:val="0"/>
        <w:snapToGrid w:val="0"/>
        <w:spacing w:before="120" w:after="12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>Пользователь понимает и соглашается с тем, что Сервис может по-разному взаимодействовать с различными операционными системами, программами и (или) их компонентами, аппаратной составляющей и т.п.</w:t>
      </w:r>
    </w:p>
    <w:p w14:paraId="57749252" w14:textId="77777777" w:rsidR="00F44ABB" w:rsidRPr="00CB7B2C" w:rsidRDefault="00F44ABB" w:rsidP="00F44ABB">
      <w:pPr>
        <w:pStyle w:val="ListParagraph"/>
        <w:widowControl/>
        <w:numPr>
          <w:ilvl w:val="1"/>
          <w:numId w:val="12"/>
        </w:numPr>
        <w:tabs>
          <w:tab w:val="left" w:pos="567"/>
        </w:tabs>
        <w:autoSpaceDE/>
        <w:autoSpaceDN/>
        <w:adjustRightInd w:val="0"/>
        <w:snapToGrid w:val="0"/>
        <w:spacing w:before="120" w:after="120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B7B2C">
        <w:rPr>
          <w:rFonts w:ascii="Times New Roman" w:hAnsi="Times New Roman" w:cs="Times New Roman"/>
          <w:sz w:val="20"/>
          <w:szCs w:val="20"/>
        </w:rPr>
        <w:t xml:space="preserve">В течение срока действия Оферты Компания имеет право по своему усмотрению дорабатывать, изменять, модифицировать и обновлять </w:t>
      </w:r>
      <w:r w:rsidR="00B16F34" w:rsidRPr="00CB7B2C">
        <w:rPr>
          <w:rFonts w:ascii="Times New Roman" w:hAnsi="Times New Roman" w:cs="Times New Roman"/>
          <w:sz w:val="20"/>
          <w:szCs w:val="20"/>
        </w:rPr>
        <w:t>Сервис</w:t>
      </w:r>
      <w:r w:rsidRPr="00CB7B2C">
        <w:rPr>
          <w:rFonts w:ascii="Times New Roman" w:hAnsi="Times New Roman" w:cs="Times New Roman"/>
          <w:sz w:val="20"/>
          <w:szCs w:val="20"/>
        </w:rPr>
        <w:t xml:space="preserve"> и / или е</w:t>
      </w:r>
      <w:r w:rsidR="00B16F34" w:rsidRPr="00CB7B2C">
        <w:rPr>
          <w:rFonts w:ascii="Times New Roman" w:hAnsi="Times New Roman" w:cs="Times New Roman"/>
          <w:sz w:val="20"/>
          <w:szCs w:val="20"/>
        </w:rPr>
        <w:t>го</w:t>
      </w:r>
      <w:r w:rsidRPr="00CB7B2C">
        <w:rPr>
          <w:rFonts w:ascii="Times New Roman" w:hAnsi="Times New Roman" w:cs="Times New Roman"/>
          <w:sz w:val="20"/>
          <w:szCs w:val="20"/>
        </w:rPr>
        <w:t xml:space="preserve"> отдельные элементы. </w:t>
      </w:r>
    </w:p>
    <w:p w14:paraId="2E1E4B4D" w14:textId="77777777" w:rsidR="00F44ABB" w:rsidRPr="00CB7B2C" w:rsidRDefault="00F44ABB" w:rsidP="00F44ABB">
      <w:pPr>
        <w:pStyle w:val="ListParagraph"/>
        <w:widowControl/>
        <w:numPr>
          <w:ilvl w:val="1"/>
          <w:numId w:val="12"/>
        </w:numPr>
        <w:tabs>
          <w:tab w:val="left" w:pos="567"/>
        </w:tabs>
        <w:autoSpaceDE/>
        <w:autoSpaceDN/>
        <w:adjustRightInd w:val="0"/>
        <w:snapToGrid w:val="0"/>
        <w:spacing w:before="120" w:after="120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случае несогласия с какими-либо условиями, правилам использования </w:t>
      </w:r>
      <w:r w:rsidRPr="00CB7B2C">
        <w:rPr>
          <w:rFonts w:ascii="Times New Roman" w:hAnsi="Times New Roman" w:cs="Times New Roman"/>
          <w:sz w:val="20"/>
          <w:szCs w:val="20"/>
        </w:rPr>
        <w:t>Системы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описанными в настоящем Разделе 4, Пользователь обязан отказаться от использования </w:t>
      </w:r>
      <w:r w:rsidR="00B16F34" w:rsidRPr="00CB7B2C">
        <w:rPr>
          <w:rFonts w:ascii="Times New Roman" w:hAnsi="Times New Roman" w:cs="Times New Roman"/>
          <w:sz w:val="20"/>
          <w:szCs w:val="20"/>
        </w:rPr>
        <w:t>Сервиса</w:t>
      </w:r>
      <w:r w:rsidRPr="00CB7B2C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5B3B97F2" w14:textId="77777777" w:rsidR="008677A2" w:rsidRPr="00CB7B2C" w:rsidRDefault="008677A2" w:rsidP="008677A2">
      <w:pPr>
        <w:pStyle w:val="12"/>
        <w:keepNext/>
        <w:widowControl/>
        <w:numPr>
          <w:ilvl w:val="0"/>
          <w:numId w:val="12"/>
        </w:numPr>
        <w:shd w:val="clear" w:color="auto" w:fill="auto"/>
        <w:spacing w:before="120" w:after="120"/>
        <w:ind w:left="567" w:hanging="567"/>
        <w:jc w:val="left"/>
        <w:rPr>
          <w:sz w:val="20"/>
          <w:szCs w:val="20"/>
        </w:rPr>
      </w:pPr>
      <w:bookmarkStart w:id="11" w:name="bookmark20"/>
      <w:bookmarkStart w:id="12" w:name="bookmark21"/>
      <w:r w:rsidRPr="00CB7B2C">
        <w:rPr>
          <w:sz w:val="20"/>
          <w:szCs w:val="20"/>
        </w:rPr>
        <w:t>ОТВЕТСТВЕННОСТЬ СТОРОН</w:t>
      </w:r>
      <w:bookmarkEnd w:id="11"/>
      <w:bookmarkEnd w:id="12"/>
    </w:p>
    <w:p w14:paraId="184109FD" w14:textId="77777777" w:rsidR="008677A2" w:rsidRPr="00CB7B2C" w:rsidRDefault="008677A2" w:rsidP="008677A2">
      <w:pPr>
        <w:numPr>
          <w:ilvl w:val="1"/>
          <w:numId w:val="12"/>
        </w:numPr>
        <w:tabs>
          <w:tab w:val="left" w:pos="709"/>
        </w:tabs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B7B2C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Российской Федерации и условиями настоящей Оферты.</w:t>
      </w:r>
    </w:p>
    <w:p w14:paraId="1228F80B" w14:textId="77777777" w:rsidR="006049A6" w:rsidRPr="00CB7B2C" w:rsidRDefault="006049A6" w:rsidP="006049A6">
      <w:pPr>
        <w:pStyle w:val="12"/>
        <w:widowControl/>
        <w:numPr>
          <w:ilvl w:val="0"/>
          <w:numId w:val="12"/>
        </w:numPr>
        <w:shd w:val="clear" w:color="auto" w:fill="auto"/>
        <w:spacing w:before="120" w:after="120"/>
        <w:ind w:left="567" w:hanging="567"/>
        <w:jc w:val="left"/>
        <w:rPr>
          <w:sz w:val="20"/>
          <w:szCs w:val="20"/>
        </w:rPr>
      </w:pPr>
      <w:bookmarkStart w:id="13" w:name="bookmark30"/>
      <w:bookmarkStart w:id="14" w:name="bookmark31"/>
      <w:r w:rsidRPr="00CB7B2C">
        <w:rPr>
          <w:sz w:val="20"/>
          <w:szCs w:val="20"/>
        </w:rPr>
        <w:t>ПОРЯДОК РАЗРЕШЕНИЯ СПОРОВ</w:t>
      </w:r>
      <w:bookmarkEnd w:id="13"/>
      <w:bookmarkEnd w:id="14"/>
    </w:p>
    <w:p w14:paraId="48C07C43" w14:textId="77777777" w:rsidR="006049A6" w:rsidRPr="00CB7B2C" w:rsidRDefault="006049A6" w:rsidP="006049A6">
      <w:pPr>
        <w:pStyle w:val="10"/>
        <w:widowControl/>
        <w:numPr>
          <w:ilvl w:val="1"/>
          <w:numId w:val="12"/>
        </w:numPr>
        <w:shd w:val="clear" w:color="auto" w:fill="auto"/>
        <w:spacing w:before="120" w:after="120" w:line="240" w:lineRule="auto"/>
        <w:ind w:left="567" w:hanging="567"/>
        <w:jc w:val="both"/>
        <w:rPr>
          <w:sz w:val="20"/>
          <w:szCs w:val="20"/>
        </w:rPr>
      </w:pPr>
      <w:r w:rsidRPr="00CB7B2C">
        <w:rPr>
          <w:sz w:val="20"/>
          <w:szCs w:val="20"/>
        </w:rPr>
        <w:t>К отношениям сторон подлежит применению право Российской Федерации.</w:t>
      </w:r>
    </w:p>
    <w:p w14:paraId="1B6BEE02" w14:textId="77777777" w:rsidR="006049A6" w:rsidRPr="00CB7B2C" w:rsidRDefault="006049A6" w:rsidP="006049A6">
      <w:pPr>
        <w:pStyle w:val="13"/>
        <w:widowControl/>
        <w:numPr>
          <w:ilvl w:val="1"/>
          <w:numId w:val="1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Times New Roman"/>
          <w:kern w:val="0"/>
          <w:sz w:val="20"/>
          <w:szCs w:val="20"/>
        </w:rPr>
      </w:pPr>
      <w:bookmarkStart w:id="15" w:name="bookmark32"/>
      <w:bookmarkStart w:id="16" w:name="bookmark33"/>
      <w:r w:rsidRPr="00CB7B2C">
        <w:rPr>
          <w:rFonts w:cs="Times New Roman"/>
          <w:kern w:val="0"/>
          <w:sz w:val="20"/>
          <w:szCs w:val="20"/>
        </w:rPr>
        <w:t>Любой спор, возникший из договора, заключенного на условиях настоящей Оферты либо связанный с его исполнением, подлежит разрешению, прежде всего, в претензионном порядке.</w:t>
      </w:r>
      <w:bookmarkStart w:id="17" w:name="_ref_1-7fd30ac96bc643"/>
    </w:p>
    <w:p w14:paraId="16968A23" w14:textId="77777777" w:rsidR="006049A6" w:rsidRPr="00CB7B2C" w:rsidRDefault="006049A6" w:rsidP="006049A6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kern w:val="0"/>
          <w:sz w:val="20"/>
          <w:szCs w:val="20"/>
        </w:rPr>
      </w:pPr>
      <w:r w:rsidRPr="00CB7B2C">
        <w:rPr>
          <w:rFonts w:cs="Times New Roman"/>
          <w:kern w:val="0"/>
          <w:sz w:val="20"/>
          <w:szCs w:val="20"/>
        </w:rPr>
        <w:t>Сторона, которая получила претензию, обязана в течение 10 (десяти) рабочих дней с момента получения претензии</w:t>
      </w:r>
      <w:bookmarkEnd w:id="17"/>
      <w:r w:rsidRPr="00CB7B2C">
        <w:rPr>
          <w:rFonts w:cs="Times New Roman"/>
          <w:kern w:val="0"/>
          <w:sz w:val="20"/>
          <w:szCs w:val="20"/>
        </w:rPr>
        <w:t xml:space="preserve"> её рассмотреть и удовлетворить заявленные в претензии требования или направить другой Стороне мотивированный отказ с приложением необходимых документов.</w:t>
      </w:r>
    </w:p>
    <w:p w14:paraId="283E182A" w14:textId="77777777" w:rsidR="006049A6" w:rsidRPr="00CB7B2C" w:rsidRDefault="006049A6" w:rsidP="006049A6">
      <w:pPr>
        <w:pStyle w:val="13"/>
        <w:widowControl/>
        <w:numPr>
          <w:ilvl w:val="1"/>
          <w:numId w:val="1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Times New Roman"/>
          <w:kern w:val="0"/>
          <w:sz w:val="20"/>
          <w:szCs w:val="20"/>
        </w:rPr>
      </w:pPr>
      <w:r w:rsidRPr="00CB7B2C">
        <w:rPr>
          <w:rFonts w:cs="Times New Roman"/>
          <w:kern w:val="0"/>
          <w:sz w:val="20"/>
          <w:szCs w:val="20"/>
        </w:rPr>
        <w:t>В случае если возникший спор не будет разрешен в претензионном порядке, он подлежит рассмотрению в судебном порядке</w:t>
      </w:r>
      <w:r w:rsidR="00A30C78" w:rsidRPr="00CB7B2C">
        <w:rPr>
          <w:rFonts w:cs="Times New Roman"/>
          <w:kern w:val="0"/>
          <w:sz w:val="20"/>
          <w:szCs w:val="20"/>
        </w:rPr>
        <w:t>, установленном законом</w:t>
      </w:r>
      <w:r w:rsidRPr="00CB7B2C">
        <w:rPr>
          <w:rFonts w:cs="Times New Roman"/>
          <w:kern w:val="0"/>
          <w:sz w:val="20"/>
          <w:szCs w:val="20"/>
        </w:rPr>
        <w:t>.</w:t>
      </w:r>
    </w:p>
    <w:p w14:paraId="7131C69E" w14:textId="77777777" w:rsidR="00E94A11" w:rsidRPr="00CB7B2C" w:rsidRDefault="00E94A11" w:rsidP="00E94A11">
      <w:pPr>
        <w:pStyle w:val="12"/>
        <w:widowControl/>
        <w:numPr>
          <w:ilvl w:val="0"/>
          <w:numId w:val="12"/>
        </w:numPr>
        <w:shd w:val="clear" w:color="auto" w:fill="auto"/>
        <w:spacing w:before="120" w:after="120"/>
        <w:ind w:left="567" w:hanging="567"/>
        <w:jc w:val="left"/>
        <w:rPr>
          <w:sz w:val="20"/>
          <w:szCs w:val="20"/>
        </w:rPr>
      </w:pPr>
      <w:r w:rsidRPr="00CB7B2C">
        <w:rPr>
          <w:sz w:val="20"/>
          <w:szCs w:val="20"/>
        </w:rPr>
        <w:t>ПРОЧИЕ УСЛОВИЯ</w:t>
      </w:r>
    </w:p>
    <w:p w14:paraId="1D9D808E" w14:textId="77777777" w:rsidR="00E94A11" w:rsidRPr="00CB7B2C" w:rsidRDefault="00E94A11" w:rsidP="00E94A11">
      <w:pPr>
        <w:pStyle w:val="13"/>
        <w:widowControl/>
        <w:numPr>
          <w:ilvl w:val="1"/>
          <w:numId w:val="1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Times New Roman"/>
          <w:kern w:val="0"/>
          <w:sz w:val="20"/>
          <w:szCs w:val="20"/>
        </w:rPr>
      </w:pPr>
      <w:r w:rsidRPr="00CB7B2C">
        <w:rPr>
          <w:rFonts w:cs="Times New Roman"/>
          <w:kern w:val="0"/>
          <w:sz w:val="20"/>
          <w:szCs w:val="20"/>
        </w:rPr>
        <w:t>Обмен сообщениями в целях настоящей Оферты происходит по средствам электронной почты.</w:t>
      </w:r>
    </w:p>
    <w:p w14:paraId="3E598374" w14:textId="77777777" w:rsidR="00E94A11" w:rsidRPr="00CB7B2C" w:rsidRDefault="00E94A11" w:rsidP="00E94A11">
      <w:pPr>
        <w:pStyle w:val="13"/>
        <w:widowControl/>
        <w:numPr>
          <w:ilvl w:val="1"/>
          <w:numId w:val="1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Times New Roman"/>
          <w:kern w:val="0"/>
          <w:sz w:val="20"/>
          <w:szCs w:val="20"/>
        </w:rPr>
      </w:pPr>
      <w:r w:rsidRPr="00CB7B2C">
        <w:rPr>
          <w:rFonts w:cs="Times New Roman"/>
          <w:kern w:val="0"/>
          <w:sz w:val="20"/>
          <w:szCs w:val="20"/>
        </w:rPr>
        <w:t>Оферта является юридически обязывающим документом для любого лица, принявшего условия Оферты целиком и безоговорочно, в соответствии со статьей 428 Гражданского кодекса Российской Федерации.</w:t>
      </w:r>
    </w:p>
    <w:p w14:paraId="0B14D801" w14:textId="77777777" w:rsidR="00982FD6" w:rsidRPr="00CB7B2C" w:rsidRDefault="00E94A11" w:rsidP="00982FD6">
      <w:pPr>
        <w:pStyle w:val="13"/>
        <w:widowControl/>
        <w:numPr>
          <w:ilvl w:val="1"/>
          <w:numId w:val="1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Times New Roman"/>
          <w:kern w:val="0"/>
          <w:sz w:val="20"/>
          <w:szCs w:val="20"/>
        </w:rPr>
      </w:pPr>
      <w:r w:rsidRPr="00CB7B2C">
        <w:rPr>
          <w:rFonts w:cs="Times New Roman"/>
          <w:kern w:val="0"/>
          <w:sz w:val="20"/>
          <w:szCs w:val="20"/>
        </w:rPr>
        <w:t>Не вступая в противоречие с условиями Оферты, Пользователь и Оператор вправе оформить договор, содержащий все условия, указанные в настоящей Оферте, в форме письменного двустороннего документа в бумажном виде.</w:t>
      </w:r>
    </w:p>
    <w:p w14:paraId="39AF5031" w14:textId="77777777" w:rsidR="00982FD6" w:rsidRPr="00CB7B2C" w:rsidRDefault="00F026C7" w:rsidP="00982FD6">
      <w:pPr>
        <w:pStyle w:val="13"/>
        <w:widowControl/>
        <w:numPr>
          <w:ilvl w:val="0"/>
          <w:numId w:val="1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cs="Times New Roman"/>
          <w:b/>
          <w:kern w:val="0"/>
          <w:sz w:val="20"/>
          <w:szCs w:val="20"/>
        </w:rPr>
      </w:pPr>
      <w:r w:rsidRPr="00CB7B2C">
        <w:rPr>
          <w:rFonts w:cs="Times New Roman"/>
          <w:b/>
          <w:sz w:val="20"/>
          <w:szCs w:val="20"/>
        </w:rPr>
        <w:t xml:space="preserve">РЕКВИЗИТЫ </w:t>
      </w:r>
      <w:r w:rsidR="004A1A18">
        <w:rPr>
          <w:rFonts w:cs="Times New Roman"/>
          <w:b/>
          <w:sz w:val="20"/>
          <w:szCs w:val="20"/>
        </w:rPr>
        <w:t>КОМПАНИИ</w:t>
      </w:r>
    </w:p>
    <w:p w14:paraId="15A439A0" w14:textId="77777777" w:rsidR="00982FD6" w:rsidRPr="00CB7B2C" w:rsidRDefault="00982FD6" w:rsidP="00982FD6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sz w:val="20"/>
          <w:szCs w:val="20"/>
        </w:rPr>
      </w:pPr>
      <w:r w:rsidRPr="00CB7B2C">
        <w:rPr>
          <w:rFonts w:cs="Times New Roman"/>
          <w:sz w:val="20"/>
          <w:szCs w:val="20"/>
        </w:rPr>
        <w:t>Общество с ограниченной ответственностью «УМНО» (ООО «УМНО»)</w:t>
      </w:r>
    </w:p>
    <w:p w14:paraId="58437016" w14:textId="77777777" w:rsidR="00982FD6" w:rsidRPr="00CB7B2C" w:rsidRDefault="00982FD6" w:rsidP="00982FD6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sz w:val="20"/>
          <w:szCs w:val="20"/>
        </w:rPr>
      </w:pPr>
      <w:r w:rsidRPr="00CB7B2C">
        <w:rPr>
          <w:rFonts w:cs="Times New Roman"/>
          <w:sz w:val="20"/>
          <w:szCs w:val="20"/>
        </w:rPr>
        <w:t xml:space="preserve">Юридический адрес: 350028, Россия, Краснодарский край, г. Краснодар, ул. Восточно-Кругликовская, д. 42/3, корп. 2, цокольный этаж -1, пом. 4  </w:t>
      </w:r>
    </w:p>
    <w:p w14:paraId="2E2FE857" w14:textId="77777777" w:rsidR="00982FD6" w:rsidRPr="00CB7B2C" w:rsidRDefault="00982FD6" w:rsidP="00982FD6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sz w:val="20"/>
          <w:szCs w:val="20"/>
        </w:rPr>
      </w:pPr>
      <w:r w:rsidRPr="00CB7B2C">
        <w:rPr>
          <w:rFonts w:cs="Times New Roman"/>
          <w:sz w:val="20"/>
          <w:szCs w:val="20"/>
        </w:rPr>
        <w:t>Телефон: +7 995 224 23 23</w:t>
      </w:r>
    </w:p>
    <w:p w14:paraId="7EF11E1B" w14:textId="77777777" w:rsidR="00982FD6" w:rsidRPr="00CB7B2C" w:rsidRDefault="00982FD6" w:rsidP="00982FD6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sz w:val="20"/>
          <w:szCs w:val="20"/>
        </w:rPr>
      </w:pPr>
      <w:r w:rsidRPr="00CB7B2C">
        <w:rPr>
          <w:rFonts w:cs="Times New Roman"/>
          <w:sz w:val="20"/>
          <w:szCs w:val="20"/>
        </w:rPr>
        <w:t>ИНН/КПП: 2310194543/231001001</w:t>
      </w:r>
    </w:p>
    <w:p w14:paraId="031CDD1C" w14:textId="77777777" w:rsidR="00AE3E92" w:rsidRPr="00CB7B2C" w:rsidRDefault="00982FD6" w:rsidP="009554C8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kern w:val="0"/>
          <w:sz w:val="20"/>
          <w:szCs w:val="20"/>
        </w:rPr>
      </w:pPr>
      <w:r w:rsidRPr="00CB7B2C">
        <w:rPr>
          <w:rFonts w:cs="Times New Roman"/>
          <w:sz w:val="20"/>
          <w:szCs w:val="20"/>
        </w:rPr>
        <w:t>ОГРН: 1162375038407</w:t>
      </w:r>
    </w:p>
    <w:p w14:paraId="055B32D9" w14:textId="77777777" w:rsidR="00F026C7" w:rsidRPr="00CB7B2C" w:rsidRDefault="00F026C7" w:rsidP="00F026C7">
      <w:pPr>
        <w:pStyle w:val="12"/>
        <w:keepNext/>
        <w:widowControl/>
        <w:shd w:val="clear" w:color="auto" w:fill="auto"/>
        <w:spacing w:before="120" w:after="120"/>
        <w:jc w:val="left"/>
        <w:rPr>
          <w:sz w:val="20"/>
          <w:szCs w:val="20"/>
        </w:rPr>
      </w:pPr>
    </w:p>
    <w:p w14:paraId="16BA60BD" w14:textId="77777777" w:rsidR="00F026C7" w:rsidRPr="00CB7B2C" w:rsidRDefault="00F026C7" w:rsidP="00F026C7">
      <w:pPr>
        <w:pStyle w:val="12"/>
        <w:keepNext/>
        <w:widowControl/>
        <w:shd w:val="clear" w:color="auto" w:fill="auto"/>
        <w:spacing w:before="120" w:after="120"/>
        <w:jc w:val="left"/>
        <w:rPr>
          <w:sz w:val="20"/>
          <w:szCs w:val="20"/>
        </w:rPr>
      </w:pPr>
    </w:p>
    <w:p w14:paraId="071DFC16" w14:textId="77777777" w:rsidR="00F026C7" w:rsidRPr="00CB7B2C" w:rsidRDefault="00F026C7" w:rsidP="00F026C7">
      <w:pPr>
        <w:pStyle w:val="12"/>
        <w:keepNext/>
        <w:widowControl/>
        <w:shd w:val="clear" w:color="auto" w:fill="auto"/>
        <w:spacing w:before="120" w:after="120"/>
        <w:jc w:val="left"/>
        <w:rPr>
          <w:sz w:val="20"/>
          <w:szCs w:val="20"/>
        </w:rPr>
      </w:pPr>
    </w:p>
    <w:p w14:paraId="245C7C86" w14:textId="77777777" w:rsidR="00F026C7" w:rsidRPr="00CB7B2C" w:rsidRDefault="00F026C7" w:rsidP="00F026C7">
      <w:pPr>
        <w:pStyle w:val="12"/>
        <w:keepNext/>
        <w:widowControl/>
        <w:shd w:val="clear" w:color="auto" w:fill="auto"/>
        <w:spacing w:before="120" w:after="120"/>
        <w:jc w:val="left"/>
        <w:rPr>
          <w:sz w:val="20"/>
          <w:szCs w:val="20"/>
        </w:rPr>
      </w:pPr>
    </w:p>
    <w:p w14:paraId="0B21D612" w14:textId="77777777" w:rsidR="00F026C7" w:rsidRPr="00CB7B2C" w:rsidRDefault="00F026C7" w:rsidP="00F026C7">
      <w:pPr>
        <w:pStyle w:val="13"/>
        <w:widowControl/>
        <w:tabs>
          <w:tab w:val="left" w:pos="567"/>
        </w:tabs>
        <w:spacing w:before="120" w:after="120" w:line="240" w:lineRule="auto"/>
        <w:jc w:val="both"/>
        <w:rPr>
          <w:rFonts w:cs="Times New Roman"/>
          <w:kern w:val="0"/>
          <w:sz w:val="20"/>
          <w:szCs w:val="20"/>
        </w:rPr>
      </w:pPr>
    </w:p>
    <w:p w14:paraId="2C1E20E8" w14:textId="77777777" w:rsidR="00E94A11" w:rsidRPr="00CB7B2C" w:rsidRDefault="00E94A11" w:rsidP="00E94A11">
      <w:pPr>
        <w:pStyle w:val="13"/>
        <w:widowControl/>
        <w:tabs>
          <w:tab w:val="left" w:pos="567"/>
        </w:tabs>
        <w:spacing w:before="120" w:after="120" w:line="240" w:lineRule="auto"/>
        <w:ind w:left="567"/>
        <w:jc w:val="both"/>
        <w:rPr>
          <w:rFonts w:cs="Times New Roman"/>
          <w:kern w:val="0"/>
          <w:sz w:val="20"/>
          <w:szCs w:val="20"/>
        </w:rPr>
      </w:pPr>
    </w:p>
    <w:bookmarkEnd w:id="15"/>
    <w:bookmarkEnd w:id="16"/>
    <w:p w14:paraId="1AE1347F" w14:textId="77777777" w:rsidR="002C5DDF" w:rsidRPr="00CB7B2C" w:rsidRDefault="002C5DDF" w:rsidP="00164703">
      <w:pPr>
        <w:pStyle w:val="10"/>
        <w:widowControl/>
        <w:shd w:val="clear" w:color="auto" w:fill="auto"/>
        <w:spacing w:before="120" w:after="120" w:line="240" w:lineRule="auto"/>
        <w:ind w:left="567"/>
        <w:jc w:val="both"/>
        <w:rPr>
          <w:sz w:val="20"/>
          <w:szCs w:val="20"/>
        </w:rPr>
      </w:pPr>
    </w:p>
    <w:p w14:paraId="4CA79D8D" w14:textId="77777777" w:rsidR="00283960" w:rsidRPr="00CB7B2C" w:rsidRDefault="00283960" w:rsidP="00283960">
      <w:pPr>
        <w:pStyle w:val="ListParagraph"/>
        <w:tabs>
          <w:tab w:val="left" w:pos="567"/>
        </w:tabs>
        <w:spacing w:before="120" w:after="120"/>
        <w:ind w:left="567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55540F43" w14:textId="77777777" w:rsidR="00283960" w:rsidRPr="00CB7B2C" w:rsidRDefault="00283960" w:rsidP="00283960">
      <w:pPr>
        <w:pStyle w:val="ListParagraph"/>
        <w:tabs>
          <w:tab w:val="left" w:pos="567"/>
        </w:tabs>
        <w:spacing w:before="120" w:after="120"/>
        <w:ind w:left="567" w:right="117"/>
        <w:jc w:val="both"/>
        <w:rPr>
          <w:rFonts w:ascii="Times New Roman" w:hAnsi="Times New Roman" w:cs="Times New Roman"/>
          <w:sz w:val="20"/>
          <w:szCs w:val="20"/>
        </w:rPr>
      </w:pPr>
    </w:p>
    <w:p w14:paraId="14DA6831" w14:textId="77777777" w:rsidR="00141160" w:rsidRPr="00CB7B2C" w:rsidRDefault="00141160" w:rsidP="00FD5D4D">
      <w:p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DBD407" w14:textId="77777777" w:rsidR="009C6C68" w:rsidRPr="00CB7B2C" w:rsidRDefault="009C6C68" w:rsidP="009C6C68">
      <w:pPr>
        <w:pStyle w:val="BodyText"/>
        <w:spacing w:before="120" w:after="120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2161DB2C" w14:textId="77777777" w:rsidR="009C6C68" w:rsidRPr="00CB7B2C" w:rsidRDefault="009C6C68" w:rsidP="009C6C68">
      <w:pPr>
        <w:pStyle w:val="ListParagraph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sectPr w:rsidR="009C6C68" w:rsidRPr="00CB7B2C" w:rsidSect="00AE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3976"/>
    <w:multiLevelType w:val="multilevel"/>
    <w:tmpl w:val="3392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804CC"/>
    <w:multiLevelType w:val="multilevel"/>
    <w:tmpl w:val="56323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65C3E18"/>
    <w:multiLevelType w:val="multilevel"/>
    <w:tmpl w:val="C2026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FD3685"/>
    <w:multiLevelType w:val="hybridMultilevel"/>
    <w:tmpl w:val="633C85D0"/>
    <w:lvl w:ilvl="0" w:tplc="003C6A64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44A15"/>
    <w:multiLevelType w:val="multilevel"/>
    <w:tmpl w:val="AC48F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2C2427D"/>
    <w:multiLevelType w:val="multilevel"/>
    <w:tmpl w:val="D97CE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6B727DA"/>
    <w:multiLevelType w:val="multilevel"/>
    <w:tmpl w:val="D9F077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AE7A56"/>
    <w:multiLevelType w:val="hybridMultilevel"/>
    <w:tmpl w:val="EABE3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3971"/>
    <w:multiLevelType w:val="hybridMultilevel"/>
    <w:tmpl w:val="C70EFC0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B031113"/>
    <w:multiLevelType w:val="hybridMultilevel"/>
    <w:tmpl w:val="BF04AA3C"/>
    <w:lvl w:ilvl="0" w:tplc="041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35E4F"/>
    <w:multiLevelType w:val="multilevel"/>
    <w:tmpl w:val="BC0830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AD"/>
    <w:rsid w:val="0001281D"/>
    <w:rsid w:val="000F4A27"/>
    <w:rsid w:val="00141160"/>
    <w:rsid w:val="0014398A"/>
    <w:rsid w:val="00163703"/>
    <w:rsid w:val="00164703"/>
    <w:rsid w:val="001C013D"/>
    <w:rsid w:val="00276B30"/>
    <w:rsid w:val="00283960"/>
    <w:rsid w:val="002C5DDF"/>
    <w:rsid w:val="00325EEF"/>
    <w:rsid w:val="00347D4E"/>
    <w:rsid w:val="003F3D6B"/>
    <w:rsid w:val="004205F0"/>
    <w:rsid w:val="00435010"/>
    <w:rsid w:val="00465887"/>
    <w:rsid w:val="004A0FC6"/>
    <w:rsid w:val="004A1A18"/>
    <w:rsid w:val="004D2726"/>
    <w:rsid w:val="00511842"/>
    <w:rsid w:val="005F5403"/>
    <w:rsid w:val="006049A6"/>
    <w:rsid w:val="00674B76"/>
    <w:rsid w:val="00696063"/>
    <w:rsid w:val="006A3828"/>
    <w:rsid w:val="006F13EE"/>
    <w:rsid w:val="0075244A"/>
    <w:rsid w:val="007C1126"/>
    <w:rsid w:val="008677A2"/>
    <w:rsid w:val="009202AD"/>
    <w:rsid w:val="009554C8"/>
    <w:rsid w:val="00970EFE"/>
    <w:rsid w:val="00982FD6"/>
    <w:rsid w:val="009C6C68"/>
    <w:rsid w:val="009E4F9C"/>
    <w:rsid w:val="00A06D56"/>
    <w:rsid w:val="00A30C78"/>
    <w:rsid w:val="00AE3E92"/>
    <w:rsid w:val="00AE5AEA"/>
    <w:rsid w:val="00B16F34"/>
    <w:rsid w:val="00B323DB"/>
    <w:rsid w:val="00B7266D"/>
    <w:rsid w:val="00BA70A7"/>
    <w:rsid w:val="00C0485B"/>
    <w:rsid w:val="00C34C7B"/>
    <w:rsid w:val="00CA2E2E"/>
    <w:rsid w:val="00CB7B2C"/>
    <w:rsid w:val="00D614BF"/>
    <w:rsid w:val="00D725F9"/>
    <w:rsid w:val="00D8398D"/>
    <w:rsid w:val="00D83EA4"/>
    <w:rsid w:val="00E66BC9"/>
    <w:rsid w:val="00E94A11"/>
    <w:rsid w:val="00EA00D5"/>
    <w:rsid w:val="00F026C7"/>
    <w:rsid w:val="00F44ABB"/>
    <w:rsid w:val="00FD5D4D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F604"/>
  <w15:docId w15:val="{03F52625-7064-4ADA-9DAF-1078BE9D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02AD"/>
    <w:pPr>
      <w:widowControl w:val="0"/>
      <w:autoSpaceDE w:val="0"/>
      <w:autoSpaceDN w:val="0"/>
      <w:spacing w:after="0" w:line="240" w:lineRule="auto"/>
      <w:ind w:left="118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02AD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">
    <w:name w:val="Гиперссылка1"/>
    <w:link w:val="Hyperlink"/>
    <w:rsid w:val="00435010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Hyperlink">
    <w:name w:val="Hyperlink"/>
    <w:link w:val="1"/>
    <w:rsid w:val="00435010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customStyle="1" w:styleId="a">
    <w:name w:val="Основной текст_"/>
    <w:basedOn w:val="DefaultParagraphFont"/>
    <w:link w:val="10"/>
    <w:rsid w:val="004350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435010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aliases w:val="Пункт"/>
    <w:basedOn w:val="Normal"/>
    <w:link w:val="ListParagraphChar"/>
    <w:uiPriority w:val="34"/>
    <w:qFormat/>
    <w:rsid w:val="00696063"/>
    <w:pPr>
      <w:widowControl w:val="0"/>
      <w:autoSpaceDE w:val="0"/>
      <w:autoSpaceDN w:val="0"/>
      <w:spacing w:after="0" w:line="240" w:lineRule="auto"/>
      <w:ind w:left="118"/>
    </w:pPr>
    <w:rPr>
      <w:rFonts w:ascii="Microsoft Sans Serif" w:eastAsia="Microsoft Sans Serif" w:hAnsi="Microsoft Sans Serif" w:cs="Microsoft Sans Serif"/>
    </w:rPr>
  </w:style>
  <w:style w:type="character" w:customStyle="1" w:styleId="ListParagraphChar">
    <w:name w:val="List Paragraph Char"/>
    <w:aliases w:val="Пункт Char"/>
    <w:basedOn w:val="DefaultParagraphFont"/>
    <w:link w:val="ListParagraph"/>
    <w:uiPriority w:val="34"/>
    <w:locked/>
    <w:rsid w:val="00696063"/>
    <w:rPr>
      <w:rFonts w:ascii="Microsoft Sans Serif" w:eastAsia="Microsoft Sans Serif" w:hAnsi="Microsoft Sans Serif" w:cs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9C6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C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C68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15-22">
    <w:name w:val="_15-22"/>
    <w:basedOn w:val="Normal"/>
    <w:rsid w:val="009C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68"/>
    <w:rPr>
      <w:rFonts w:ascii="Segoe UI" w:hAnsi="Segoe UI" w:cs="Segoe UI"/>
      <w:sz w:val="18"/>
      <w:szCs w:val="18"/>
    </w:rPr>
  </w:style>
  <w:style w:type="character" w:customStyle="1" w:styleId="11">
    <w:name w:val="Заголовок №1_"/>
    <w:basedOn w:val="DefaultParagraphFont"/>
    <w:link w:val="12"/>
    <w:rsid w:val="001411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Normal"/>
    <w:link w:val="11"/>
    <w:rsid w:val="00141160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nformat">
    <w:name w:val="ConsPlusNonformat"/>
    <w:uiPriority w:val="99"/>
    <w:rsid w:val="00141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DD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DDF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44AB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normaltextrun">
    <w:name w:val="normaltextrun"/>
    <w:basedOn w:val="DefaultParagraphFont"/>
    <w:rsid w:val="008677A2"/>
  </w:style>
  <w:style w:type="paragraph" w:customStyle="1" w:styleId="13">
    <w:name w:val="Обычный1"/>
    <w:qFormat/>
    <w:rsid w:val="006049A6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mayak.ru" TargetMode="External"/><Relationship Id="rId5" Type="http://schemas.openxmlformats.org/officeDocument/2006/relationships/hyperlink" Target="https://moimay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1915</Words>
  <Characters>10919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из Raketa.one</dc:creator>
  <cp:lastModifiedBy>Александра Костюченко</cp:lastModifiedBy>
  <cp:revision>14</cp:revision>
  <dcterms:created xsi:type="dcterms:W3CDTF">2023-08-11T09:36:00Z</dcterms:created>
  <dcterms:modified xsi:type="dcterms:W3CDTF">2023-08-15T13:44:00Z</dcterms:modified>
</cp:coreProperties>
</file>